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182" w:rsidRPr="009A5546" w:rsidRDefault="003C6F29" w:rsidP="00D91397">
      <w:pPr>
        <w:spacing w:line="240" w:lineRule="auto"/>
        <w:jc w:val="center"/>
        <w:rPr>
          <w:rFonts w:ascii="Book Antiqua" w:hAnsi="Book Antiqua"/>
          <w:b/>
          <w:sz w:val="32"/>
          <w:szCs w:val="32"/>
        </w:rPr>
      </w:pPr>
      <w:r w:rsidRPr="009A5546">
        <w:rPr>
          <w:rFonts w:ascii="Book Antiqua" w:hAnsi="Book Antiqua"/>
          <w:b/>
          <w:sz w:val="32"/>
          <w:szCs w:val="32"/>
        </w:rPr>
        <w:t xml:space="preserve">Understanding Cinema Market Forces and </w:t>
      </w:r>
      <w:r w:rsidR="00E67182" w:rsidRPr="009A5546">
        <w:rPr>
          <w:rFonts w:ascii="Book Antiqua" w:hAnsi="Book Antiqua"/>
          <w:b/>
          <w:sz w:val="32"/>
          <w:szCs w:val="32"/>
        </w:rPr>
        <w:t>their Role in the</w:t>
      </w:r>
    </w:p>
    <w:p w:rsidR="003C6F29" w:rsidRPr="009A5546" w:rsidRDefault="003C6F29" w:rsidP="00D91397">
      <w:pPr>
        <w:spacing w:line="240" w:lineRule="auto"/>
        <w:jc w:val="center"/>
        <w:rPr>
          <w:rFonts w:ascii="Book Antiqua" w:hAnsi="Book Antiqua"/>
          <w:b/>
          <w:sz w:val="32"/>
          <w:szCs w:val="32"/>
        </w:rPr>
      </w:pPr>
      <w:r w:rsidRPr="009A5546">
        <w:rPr>
          <w:rFonts w:ascii="Book Antiqua" w:hAnsi="Book Antiqua"/>
          <w:b/>
          <w:sz w:val="32"/>
          <w:szCs w:val="32"/>
        </w:rPr>
        <w:t>Changing</w:t>
      </w:r>
      <w:r w:rsidR="00E67182" w:rsidRPr="009A5546">
        <w:rPr>
          <w:rFonts w:ascii="Book Antiqua" w:hAnsi="Book Antiqua"/>
          <w:b/>
          <w:sz w:val="32"/>
          <w:szCs w:val="32"/>
        </w:rPr>
        <w:t xml:space="preserve"> </w:t>
      </w:r>
      <w:r w:rsidRPr="009A5546">
        <w:rPr>
          <w:rFonts w:ascii="Book Antiqua" w:hAnsi="Book Antiqua"/>
          <w:b/>
          <w:sz w:val="32"/>
          <w:szCs w:val="32"/>
        </w:rPr>
        <w:t>Bahamian Theater Landscape</w:t>
      </w:r>
    </w:p>
    <w:p w:rsidR="00567B6B" w:rsidRPr="00567B6B" w:rsidRDefault="00567B6B" w:rsidP="003C6F29">
      <w:pPr>
        <w:jc w:val="center"/>
        <w:rPr>
          <w:rFonts w:ascii="Book Antiqua" w:hAnsi="Book Antiqua"/>
          <w:sz w:val="24"/>
          <w:szCs w:val="24"/>
        </w:rPr>
      </w:pPr>
    </w:p>
    <w:p w:rsidR="003C6F29" w:rsidRDefault="00567B6B" w:rsidP="003C6F29">
      <w:pPr>
        <w:rPr>
          <w:rFonts w:ascii="Book Antiqua" w:hAnsi="Book Antiqua"/>
          <w:sz w:val="24"/>
          <w:szCs w:val="24"/>
        </w:rPr>
      </w:pPr>
      <w:r>
        <w:rPr>
          <w:rFonts w:ascii="Book Antiqua" w:hAnsi="Book Antiqua"/>
          <w:sz w:val="24"/>
          <w:szCs w:val="24"/>
        </w:rPr>
        <w:t xml:space="preserve">A lingering question has been posed concerning the expedience </w:t>
      </w:r>
      <w:r w:rsidR="00B01873">
        <w:rPr>
          <w:rFonts w:ascii="Book Antiqua" w:hAnsi="Book Antiqua"/>
          <w:sz w:val="24"/>
          <w:szCs w:val="24"/>
        </w:rPr>
        <w:t>with</w:t>
      </w:r>
      <w:r>
        <w:rPr>
          <w:rFonts w:ascii="Book Antiqua" w:hAnsi="Book Antiqua"/>
          <w:sz w:val="24"/>
          <w:szCs w:val="24"/>
        </w:rPr>
        <w:t xml:space="preserve"> which the Showcase with IMAX </w:t>
      </w:r>
      <w:r w:rsidR="00B01873">
        <w:rPr>
          <w:rFonts w:ascii="Book Antiqua" w:hAnsi="Book Antiqua"/>
          <w:sz w:val="24"/>
          <w:szCs w:val="24"/>
        </w:rPr>
        <w:t>will</w:t>
      </w:r>
      <w:r>
        <w:rPr>
          <w:rFonts w:ascii="Book Antiqua" w:hAnsi="Book Antiqua"/>
          <w:sz w:val="24"/>
          <w:szCs w:val="24"/>
        </w:rPr>
        <w:t xml:space="preserve"> position itself as the </w:t>
      </w:r>
      <w:r w:rsidR="00B01873">
        <w:rPr>
          <w:rFonts w:ascii="Book Antiqua" w:hAnsi="Book Antiqua"/>
          <w:sz w:val="24"/>
          <w:szCs w:val="24"/>
        </w:rPr>
        <w:t>industry</w:t>
      </w:r>
      <w:r>
        <w:rPr>
          <w:rFonts w:ascii="Book Antiqua" w:hAnsi="Book Antiqua"/>
          <w:sz w:val="24"/>
          <w:szCs w:val="24"/>
        </w:rPr>
        <w:t xml:space="preserve"> leader in the Bahamas.</w:t>
      </w:r>
      <w:r w:rsidR="00B01873">
        <w:rPr>
          <w:rFonts w:ascii="Book Antiqua" w:hAnsi="Book Antiqua"/>
          <w:sz w:val="24"/>
          <w:szCs w:val="24"/>
        </w:rPr>
        <w:t xml:space="preserve"> How can the same remove Galleria Cinemas from the marketplace, without a protracted battle?</w:t>
      </w:r>
    </w:p>
    <w:p w:rsidR="00B01873" w:rsidRDefault="00B01873" w:rsidP="003C6F29">
      <w:pPr>
        <w:rPr>
          <w:rFonts w:ascii="Book Antiqua" w:hAnsi="Book Antiqua"/>
          <w:sz w:val="24"/>
          <w:szCs w:val="24"/>
        </w:rPr>
      </w:pPr>
      <w:r>
        <w:rPr>
          <w:rFonts w:ascii="Book Antiqua" w:hAnsi="Book Antiqua"/>
          <w:sz w:val="24"/>
          <w:szCs w:val="24"/>
        </w:rPr>
        <w:t xml:space="preserve">To comprehend how this elimination will be done requires an understanding of three elements </w:t>
      </w:r>
      <w:r w:rsidR="00CA0E8C">
        <w:rPr>
          <w:rFonts w:ascii="Book Antiqua" w:hAnsi="Book Antiqua"/>
          <w:sz w:val="24"/>
          <w:szCs w:val="24"/>
        </w:rPr>
        <w:t>of the market</w:t>
      </w:r>
      <w:r>
        <w:rPr>
          <w:rFonts w:ascii="Book Antiqua" w:hAnsi="Book Antiqua"/>
          <w:sz w:val="24"/>
          <w:szCs w:val="24"/>
        </w:rPr>
        <w:t>:</w:t>
      </w:r>
    </w:p>
    <w:p w:rsidR="00B01873" w:rsidRDefault="00B01873" w:rsidP="00B01873">
      <w:pPr>
        <w:pStyle w:val="ListParagraph"/>
        <w:numPr>
          <w:ilvl w:val="0"/>
          <w:numId w:val="1"/>
        </w:numPr>
        <w:rPr>
          <w:rFonts w:ascii="Book Antiqua" w:hAnsi="Book Antiqua"/>
          <w:sz w:val="24"/>
          <w:szCs w:val="24"/>
        </w:rPr>
      </w:pPr>
      <w:r w:rsidRPr="00B01873">
        <w:rPr>
          <w:rFonts w:ascii="Book Antiqua" w:hAnsi="Book Antiqua"/>
          <w:sz w:val="24"/>
          <w:szCs w:val="24"/>
        </w:rPr>
        <w:t>The Movie</w:t>
      </w:r>
      <w:r>
        <w:rPr>
          <w:rFonts w:ascii="Book Antiqua" w:hAnsi="Book Antiqua"/>
          <w:sz w:val="24"/>
          <w:szCs w:val="24"/>
        </w:rPr>
        <w:t xml:space="preserve"> Life Cycle</w:t>
      </w:r>
    </w:p>
    <w:p w:rsidR="00B01873" w:rsidRDefault="00B01873" w:rsidP="00B01873">
      <w:pPr>
        <w:pStyle w:val="ListParagraph"/>
        <w:numPr>
          <w:ilvl w:val="0"/>
          <w:numId w:val="1"/>
        </w:numPr>
        <w:rPr>
          <w:rFonts w:ascii="Book Antiqua" w:hAnsi="Book Antiqua"/>
          <w:sz w:val="24"/>
          <w:szCs w:val="24"/>
        </w:rPr>
      </w:pPr>
      <w:r>
        <w:rPr>
          <w:rFonts w:ascii="Book Antiqua" w:hAnsi="Book Antiqua"/>
          <w:sz w:val="24"/>
          <w:szCs w:val="24"/>
        </w:rPr>
        <w:t xml:space="preserve">Theater </w:t>
      </w:r>
      <w:r w:rsidR="0062459C">
        <w:rPr>
          <w:rFonts w:ascii="Book Antiqua" w:hAnsi="Book Antiqua"/>
          <w:sz w:val="24"/>
          <w:szCs w:val="24"/>
        </w:rPr>
        <w:t xml:space="preserve">Industry </w:t>
      </w:r>
      <w:r>
        <w:rPr>
          <w:rFonts w:ascii="Book Antiqua" w:hAnsi="Book Antiqua"/>
          <w:sz w:val="24"/>
          <w:szCs w:val="24"/>
        </w:rPr>
        <w:t>Seasonal Cycle</w:t>
      </w:r>
    </w:p>
    <w:p w:rsidR="00B01873" w:rsidRPr="00B01873" w:rsidRDefault="00B01873" w:rsidP="00B01873">
      <w:pPr>
        <w:pStyle w:val="ListParagraph"/>
        <w:numPr>
          <w:ilvl w:val="0"/>
          <w:numId w:val="1"/>
        </w:numPr>
        <w:rPr>
          <w:rFonts w:ascii="Book Antiqua" w:hAnsi="Book Antiqua"/>
          <w:sz w:val="24"/>
          <w:szCs w:val="24"/>
        </w:rPr>
      </w:pPr>
      <w:r>
        <w:rPr>
          <w:rFonts w:ascii="Book Antiqua" w:hAnsi="Book Antiqua"/>
          <w:sz w:val="24"/>
          <w:szCs w:val="24"/>
        </w:rPr>
        <w:t>The Effects of Premium Brands on both of these cycles</w:t>
      </w:r>
    </w:p>
    <w:p w:rsidR="00B01873" w:rsidRDefault="00CA0E8C" w:rsidP="003C6F29">
      <w:pPr>
        <w:rPr>
          <w:rFonts w:ascii="Book Antiqua" w:hAnsi="Book Antiqua"/>
          <w:sz w:val="24"/>
          <w:szCs w:val="24"/>
        </w:rPr>
      </w:pPr>
      <w:r>
        <w:rPr>
          <w:rFonts w:ascii="Book Antiqua" w:hAnsi="Book Antiqua"/>
          <w:sz w:val="24"/>
          <w:szCs w:val="24"/>
        </w:rPr>
        <w:t>However, looking back at</w:t>
      </w:r>
      <w:r w:rsidR="00A20C16">
        <w:rPr>
          <w:rFonts w:ascii="Book Antiqua" w:hAnsi="Book Antiqua"/>
          <w:sz w:val="24"/>
          <w:szCs w:val="24"/>
        </w:rPr>
        <w:t xml:space="preserve"> a</w:t>
      </w:r>
      <w:r>
        <w:rPr>
          <w:rFonts w:ascii="Book Antiqua" w:hAnsi="Book Antiqua"/>
          <w:sz w:val="24"/>
          <w:szCs w:val="24"/>
        </w:rPr>
        <w:t xml:space="preserve"> historically similar </w:t>
      </w:r>
      <w:r w:rsidR="00A20C16">
        <w:rPr>
          <w:rFonts w:ascii="Book Antiqua" w:hAnsi="Book Antiqua"/>
          <w:sz w:val="24"/>
          <w:szCs w:val="24"/>
        </w:rPr>
        <w:t xml:space="preserve">situation can shed light on future endeavors. </w:t>
      </w:r>
    </w:p>
    <w:p w:rsidR="00A20C16" w:rsidRPr="00567B6B" w:rsidRDefault="00A20C16" w:rsidP="003C6F29">
      <w:pPr>
        <w:rPr>
          <w:rFonts w:ascii="Book Antiqua" w:hAnsi="Book Antiqua"/>
          <w:sz w:val="24"/>
          <w:szCs w:val="24"/>
        </w:rPr>
      </w:pPr>
      <w:r w:rsidRPr="00A20C16">
        <w:rPr>
          <w:rFonts w:ascii="Book Antiqua" w:hAnsi="Book Antiqua"/>
          <w:b/>
          <w:sz w:val="24"/>
          <w:szCs w:val="24"/>
        </w:rPr>
        <w:t>RND Cinemas vs Galleria Cinemas</w:t>
      </w:r>
      <w:r>
        <w:rPr>
          <w:rFonts w:ascii="Book Antiqua" w:hAnsi="Book Antiqua"/>
          <w:sz w:val="24"/>
          <w:szCs w:val="24"/>
        </w:rPr>
        <w:t xml:space="preserve"> (1999-2004)</w:t>
      </w:r>
    </w:p>
    <w:p w:rsidR="003C6F29" w:rsidRDefault="0081174C" w:rsidP="003C6F29">
      <w:pPr>
        <w:rPr>
          <w:rFonts w:ascii="Book Antiqua" w:hAnsi="Book Antiqua"/>
          <w:sz w:val="24"/>
          <w:szCs w:val="24"/>
        </w:rPr>
      </w:pPr>
      <w:r>
        <w:rPr>
          <w:rFonts w:ascii="Book Antiqua" w:hAnsi="Book Antiqua"/>
          <w:noProof/>
          <w:sz w:val="24"/>
          <w:szCs w:val="24"/>
        </w:rPr>
        <w:drawing>
          <wp:anchor distT="0" distB="0" distL="114300" distR="114300" simplePos="0" relativeHeight="251658240" behindDoc="0" locked="0" layoutInCell="1" allowOverlap="1" wp14:anchorId="26F2ADC5" wp14:editId="47013602">
            <wp:simplePos x="0" y="0"/>
            <wp:positionH relativeFrom="margin">
              <wp:posOffset>-677545</wp:posOffset>
            </wp:positionH>
            <wp:positionV relativeFrom="paragraph">
              <wp:posOffset>644525</wp:posOffset>
            </wp:positionV>
            <wp:extent cx="7094855" cy="1487170"/>
            <wp:effectExtent l="19050" t="19050" r="10795" b="177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4855" cy="1487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C6F29" w:rsidRPr="00567B6B">
        <w:rPr>
          <w:rFonts w:ascii="Book Antiqua" w:hAnsi="Book Antiqua"/>
          <w:sz w:val="24"/>
          <w:szCs w:val="24"/>
        </w:rPr>
        <w:t xml:space="preserve">Why did Galleria Cinemas </w:t>
      </w:r>
      <w:r w:rsidR="00A20C16">
        <w:rPr>
          <w:rFonts w:ascii="Book Antiqua" w:hAnsi="Book Antiqua"/>
          <w:sz w:val="24"/>
          <w:szCs w:val="24"/>
        </w:rPr>
        <w:t xml:space="preserve">take </w:t>
      </w:r>
      <w:r w:rsidR="003C6F29" w:rsidRPr="00567B6B">
        <w:rPr>
          <w:rFonts w:ascii="Book Antiqua" w:hAnsi="Book Antiqua"/>
          <w:sz w:val="24"/>
          <w:szCs w:val="24"/>
        </w:rPr>
        <w:t>five year</w:t>
      </w:r>
      <w:r w:rsidR="00416973">
        <w:rPr>
          <w:rFonts w:ascii="Book Antiqua" w:hAnsi="Book Antiqua"/>
          <w:sz w:val="24"/>
          <w:szCs w:val="24"/>
        </w:rPr>
        <w:t>s</w:t>
      </w:r>
      <w:r w:rsidR="003C6F29" w:rsidRPr="00567B6B">
        <w:rPr>
          <w:rFonts w:ascii="Book Antiqua" w:hAnsi="Book Antiqua"/>
          <w:sz w:val="24"/>
          <w:szCs w:val="24"/>
        </w:rPr>
        <w:t xml:space="preserve"> to close out RND Cinemas from the Bahamian </w:t>
      </w:r>
      <w:r w:rsidR="00620A35">
        <w:rPr>
          <w:rFonts w:ascii="Book Antiqua" w:hAnsi="Book Antiqua"/>
          <w:sz w:val="24"/>
          <w:szCs w:val="24"/>
        </w:rPr>
        <w:t>c</w:t>
      </w:r>
      <w:r w:rsidR="003C6F29" w:rsidRPr="00567B6B">
        <w:rPr>
          <w:rFonts w:ascii="Book Antiqua" w:hAnsi="Book Antiqua"/>
          <w:sz w:val="24"/>
          <w:szCs w:val="24"/>
        </w:rPr>
        <w:t xml:space="preserve">inema </w:t>
      </w:r>
      <w:r w:rsidR="00620A35">
        <w:rPr>
          <w:rFonts w:ascii="Book Antiqua" w:hAnsi="Book Antiqua"/>
          <w:sz w:val="24"/>
          <w:szCs w:val="24"/>
        </w:rPr>
        <w:t>m</w:t>
      </w:r>
      <w:r w:rsidR="003C6F29" w:rsidRPr="00567B6B">
        <w:rPr>
          <w:rFonts w:ascii="Book Antiqua" w:hAnsi="Book Antiqua"/>
          <w:sz w:val="24"/>
          <w:szCs w:val="24"/>
        </w:rPr>
        <w:t xml:space="preserve">arket?  </w:t>
      </w:r>
      <w:r>
        <w:rPr>
          <w:rFonts w:ascii="Book Antiqua" w:hAnsi="Book Antiqua"/>
          <w:sz w:val="24"/>
          <w:szCs w:val="24"/>
        </w:rPr>
        <w:t>Discounting</w:t>
      </w:r>
      <w:r w:rsidR="00567B6B">
        <w:rPr>
          <w:rFonts w:ascii="Book Antiqua" w:hAnsi="Book Antiqua"/>
          <w:sz w:val="24"/>
          <w:szCs w:val="24"/>
        </w:rPr>
        <w:t xml:space="preserve"> managerial</w:t>
      </w:r>
      <w:r w:rsidR="003C6F29" w:rsidRPr="00567B6B">
        <w:rPr>
          <w:rFonts w:ascii="Book Antiqua" w:hAnsi="Book Antiqua"/>
          <w:sz w:val="24"/>
          <w:szCs w:val="24"/>
        </w:rPr>
        <w:t xml:space="preserve"> decisions </w:t>
      </w:r>
      <w:r w:rsidR="00567B6B" w:rsidRPr="00567B6B">
        <w:rPr>
          <w:rFonts w:ascii="Book Antiqua" w:hAnsi="Book Antiqua"/>
          <w:sz w:val="24"/>
          <w:szCs w:val="24"/>
        </w:rPr>
        <w:t xml:space="preserve">of the aforementioned companies </w:t>
      </w:r>
      <w:r>
        <w:rPr>
          <w:rFonts w:ascii="Book Antiqua" w:hAnsi="Book Antiqua"/>
          <w:sz w:val="24"/>
          <w:szCs w:val="24"/>
        </w:rPr>
        <w:t>and focusing on</w:t>
      </w:r>
      <w:r w:rsidR="00567B6B">
        <w:rPr>
          <w:rFonts w:ascii="Book Antiqua" w:hAnsi="Book Antiqua"/>
          <w:sz w:val="24"/>
          <w:szCs w:val="24"/>
        </w:rPr>
        <w:t xml:space="preserve"> </w:t>
      </w:r>
      <w:r>
        <w:rPr>
          <w:rFonts w:ascii="Book Antiqua" w:hAnsi="Book Antiqua"/>
          <w:sz w:val="24"/>
          <w:szCs w:val="24"/>
        </w:rPr>
        <w:t>choices the</w:t>
      </w:r>
      <w:r w:rsidR="00A56003">
        <w:rPr>
          <w:rFonts w:ascii="Book Antiqua" w:hAnsi="Book Antiqua"/>
          <w:sz w:val="24"/>
          <w:szCs w:val="24"/>
        </w:rPr>
        <w:t xml:space="preserve"> </w:t>
      </w:r>
      <w:r w:rsidR="00567B6B">
        <w:rPr>
          <w:rFonts w:ascii="Book Antiqua" w:hAnsi="Book Antiqua"/>
          <w:sz w:val="24"/>
          <w:szCs w:val="24"/>
        </w:rPr>
        <w:t xml:space="preserve">customer base </w:t>
      </w:r>
      <w:r>
        <w:rPr>
          <w:rFonts w:ascii="Book Antiqua" w:hAnsi="Book Antiqua"/>
          <w:sz w:val="24"/>
          <w:szCs w:val="24"/>
        </w:rPr>
        <w:t>had,</w:t>
      </w:r>
      <w:r w:rsidR="00567B6B">
        <w:rPr>
          <w:rFonts w:ascii="Book Antiqua" w:hAnsi="Book Antiqua"/>
          <w:sz w:val="24"/>
          <w:szCs w:val="24"/>
        </w:rPr>
        <w:t xml:space="preserve"> a clearer portrait emerges.</w:t>
      </w:r>
      <w:r w:rsidR="00E37DB3" w:rsidRPr="00E37DB3">
        <w:rPr>
          <w:rFonts w:ascii="Book Antiqua" w:hAnsi="Book Antiqua"/>
          <w:noProof/>
          <w:sz w:val="24"/>
          <w:szCs w:val="24"/>
        </w:rPr>
        <w:t xml:space="preserve"> </w:t>
      </w:r>
    </w:p>
    <w:p w:rsidR="00E37DB3" w:rsidRDefault="00E37DB3" w:rsidP="003C6F29">
      <w:pPr>
        <w:rPr>
          <w:rFonts w:ascii="Book Antiqua" w:hAnsi="Book Antiqua"/>
          <w:sz w:val="24"/>
          <w:szCs w:val="24"/>
        </w:rPr>
      </w:pPr>
      <w:r>
        <w:rPr>
          <w:rFonts w:ascii="Book Antiqua" w:hAnsi="Book Antiqua"/>
          <w:sz w:val="24"/>
          <w:szCs w:val="24"/>
        </w:rPr>
        <w:t xml:space="preserve">Galleria Cinemas’ Mall location and new build provided distinct advantages that separated </w:t>
      </w:r>
      <w:r w:rsidR="00491C81">
        <w:rPr>
          <w:rFonts w:ascii="Book Antiqua" w:hAnsi="Book Antiqua"/>
          <w:sz w:val="24"/>
          <w:szCs w:val="24"/>
        </w:rPr>
        <w:t>it from its competitor</w:t>
      </w:r>
      <w:r>
        <w:rPr>
          <w:rFonts w:ascii="Book Antiqua" w:hAnsi="Book Antiqua"/>
          <w:sz w:val="24"/>
          <w:szCs w:val="24"/>
        </w:rPr>
        <w:t>. When you combine that with the fact that there was no difference in the movie product the consumer would see,</w:t>
      </w:r>
      <w:r w:rsidR="00491C81">
        <w:rPr>
          <w:rFonts w:ascii="Book Antiqua" w:hAnsi="Book Antiqua"/>
          <w:sz w:val="24"/>
          <w:szCs w:val="24"/>
        </w:rPr>
        <w:t xml:space="preserve"> RND Cinemas </w:t>
      </w:r>
      <w:r w:rsidR="00097D0B">
        <w:rPr>
          <w:rFonts w:ascii="Book Antiqua" w:hAnsi="Book Antiqua"/>
          <w:sz w:val="24"/>
          <w:szCs w:val="24"/>
        </w:rPr>
        <w:t>was</w:t>
      </w:r>
      <w:r w:rsidR="00491C81">
        <w:rPr>
          <w:rFonts w:ascii="Book Antiqua" w:hAnsi="Book Antiqua"/>
          <w:sz w:val="24"/>
          <w:szCs w:val="24"/>
        </w:rPr>
        <w:t xml:space="preserve"> doomed.</w:t>
      </w:r>
    </w:p>
    <w:p w:rsidR="00491C81" w:rsidRDefault="00491C81" w:rsidP="003C6F29">
      <w:pPr>
        <w:rPr>
          <w:rFonts w:ascii="Book Antiqua" w:hAnsi="Book Antiqua"/>
          <w:sz w:val="24"/>
          <w:szCs w:val="24"/>
        </w:rPr>
      </w:pPr>
      <w:r>
        <w:rPr>
          <w:rFonts w:ascii="Book Antiqua" w:hAnsi="Book Antiqua"/>
          <w:sz w:val="24"/>
          <w:szCs w:val="24"/>
        </w:rPr>
        <w:t xml:space="preserve">However, the </w:t>
      </w:r>
      <w:r w:rsidR="00097D0B">
        <w:rPr>
          <w:rFonts w:ascii="Book Antiqua" w:hAnsi="Book Antiqua"/>
          <w:sz w:val="24"/>
          <w:szCs w:val="24"/>
        </w:rPr>
        <w:t>pendulum</w:t>
      </w:r>
      <w:r>
        <w:rPr>
          <w:rFonts w:ascii="Book Antiqua" w:hAnsi="Book Antiqua"/>
          <w:sz w:val="24"/>
          <w:szCs w:val="24"/>
        </w:rPr>
        <w:t xml:space="preserve"> swung both ways. Though most consumers chose Galleria, that lack of product differentiation also allowed RND to stay viable for years through numerous promotions.</w:t>
      </w:r>
      <w:r w:rsidR="00E67182">
        <w:rPr>
          <w:rFonts w:ascii="Book Antiqua" w:hAnsi="Book Antiqua"/>
          <w:sz w:val="24"/>
          <w:szCs w:val="24"/>
        </w:rPr>
        <w:t xml:space="preserve"> Customers couldn’t see a difference.</w:t>
      </w:r>
    </w:p>
    <w:p w:rsidR="007974E7" w:rsidRDefault="007974E7" w:rsidP="003C6F29">
      <w:pPr>
        <w:rPr>
          <w:rFonts w:ascii="Book Antiqua" w:hAnsi="Book Antiqua"/>
          <w:sz w:val="24"/>
          <w:szCs w:val="24"/>
        </w:rPr>
      </w:pPr>
      <w:r>
        <w:rPr>
          <w:rFonts w:ascii="Book Antiqua" w:hAnsi="Book Antiqua"/>
          <w:sz w:val="24"/>
          <w:szCs w:val="24"/>
        </w:rPr>
        <w:t>The landscape of the Bahamian Theater industry, a decade later, is different now. Yet the customer base, though younger, is still similar. People still need to see product differentiation</w:t>
      </w:r>
      <w:r w:rsidR="0081174C">
        <w:rPr>
          <w:rFonts w:ascii="Book Antiqua" w:hAnsi="Book Antiqua"/>
          <w:sz w:val="24"/>
          <w:szCs w:val="24"/>
        </w:rPr>
        <w:t xml:space="preserve"> to avoid the </w:t>
      </w:r>
      <w:r w:rsidR="00D22B17">
        <w:rPr>
          <w:rFonts w:ascii="Book Antiqua" w:hAnsi="Book Antiqua"/>
          <w:sz w:val="24"/>
          <w:szCs w:val="24"/>
        </w:rPr>
        <w:t>repeat of a defeated yet lingering opponent.</w:t>
      </w:r>
    </w:p>
    <w:p w:rsidR="00491C81" w:rsidRDefault="00491C81" w:rsidP="003C6F29">
      <w:pPr>
        <w:rPr>
          <w:rFonts w:ascii="Book Antiqua" w:hAnsi="Book Antiqua"/>
          <w:b/>
          <w:sz w:val="24"/>
          <w:szCs w:val="24"/>
        </w:rPr>
      </w:pPr>
      <w:r>
        <w:rPr>
          <w:rFonts w:ascii="Book Antiqua" w:hAnsi="Book Antiqua"/>
          <w:sz w:val="24"/>
          <w:szCs w:val="24"/>
        </w:rPr>
        <w:lastRenderedPageBreak/>
        <w:t xml:space="preserve"> </w:t>
      </w:r>
      <w:r>
        <w:rPr>
          <w:rFonts w:ascii="Book Antiqua" w:hAnsi="Book Antiqua"/>
          <w:b/>
          <w:sz w:val="24"/>
          <w:szCs w:val="24"/>
        </w:rPr>
        <w:t>The Showcase with IMAX</w:t>
      </w:r>
      <w:r w:rsidRPr="00A20C16">
        <w:rPr>
          <w:rFonts w:ascii="Book Antiqua" w:hAnsi="Book Antiqua"/>
          <w:b/>
          <w:sz w:val="24"/>
          <w:szCs w:val="24"/>
        </w:rPr>
        <w:t xml:space="preserve"> vs Galleria Cinemas</w:t>
      </w:r>
      <w:r>
        <w:rPr>
          <w:rFonts w:ascii="Book Antiqua" w:hAnsi="Book Antiqua"/>
          <w:b/>
          <w:sz w:val="24"/>
          <w:szCs w:val="24"/>
        </w:rPr>
        <w:t xml:space="preserve"> </w:t>
      </w:r>
      <w:r w:rsidR="00185D60">
        <w:rPr>
          <w:rFonts w:ascii="Book Antiqua" w:hAnsi="Book Antiqua"/>
          <w:b/>
          <w:sz w:val="24"/>
          <w:szCs w:val="24"/>
        </w:rPr>
        <w:t>(2014</w:t>
      </w:r>
      <w:r>
        <w:rPr>
          <w:rFonts w:ascii="Book Antiqua" w:hAnsi="Book Antiqua"/>
          <w:b/>
          <w:sz w:val="24"/>
          <w:szCs w:val="24"/>
        </w:rPr>
        <w:t>)</w:t>
      </w:r>
    </w:p>
    <w:p w:rsidR="00185D60" w:rsidRDefault="00185D60" w:rsidP="00185D60">
      <w:pPr>
        <w:rPr>
          <w:rFonts w:ascii="Book Antiqua" w:hAnsi="Book Antiqua"/>
          <w:sz w:val="24"/>
          <w:szCs w:val="24"/>
        </w:rPr>
      </w:pPr>
      <w:r>
        <w:rPr>
          <w:rFonts w:ascii="Book Antiqua" w:hAnsi="Book Antiqua"/>
          <w:noProof/>
          <w:sz w:val="24"/>
          <w:szCs w:val="24"/>
        </w:rPr>
        <w:drawing>
          <wp:anchor distT="0" distB="0" distL="114300" distR="114300" simplePos="0" relativeHeight="251659264" behindDoc="0" locked="0" layoutInCell="1" allowOverlap="1" wp14:anchorId="64360575" wp14:editId="077C4867">
            <wp:simplePos x="0" y="0"/>
            <wp:positionH relativeFrom="page">
              <wp:posOffset>146050</wp:posOffset>
            </wp:positionH>
            <wp:positionV relativeFrom="paragraph">
              <wp:posOffset>515620</wp:posOffset>
            </wp:positionV>
            <wp:extent cx="7485380" cy="1426210"/>
            <wp:effectExtent l="19050" t="19050" r="20320" b="215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5380" cy="14262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Examining the differences between Galleria Cinemas and The Showcase with IMAX reveal</w:t>
      </w:r>
      <w:r w:rsidR="00B84866">
        <w:rPr>
          <w:rFonts w:ascii="Book Antiqua" w:hAnsi="Book Antiqua"/>
          <w:sz w:val="24"/>
          <w:szCs w:val="24"/>
        </w:rPr>
        <w:t>s</w:t>
      </w:r>
      <w:r>
        <w:rPr>
          <w:rFonts w:ascii="Book Antiqua" w:hAnsi="Book Antiqua"/>
          <w:sz w:val="24"/>
          <w:szCs w:val="24"/>
        </w:rPr>
        <w:t xml:space="preserve"> a completely different story for the current market leader.</w:t>
      </w:r>
      <w:r>
        <w:rPr>
          <w:rFonts w:ascii="Book Antiqua" w:hAnsi="Book Antiqua"/>
          <w:sz w:val="24"/>
          <w:szCs w:val="24"/>
        </w:rPr>
        <w:br/>
      </w:r>
    </w:p>
    <w:p w:rsidR="00185D60" w:rsidRDefault="00185D60" w:rsidP="00185D60">
      <w:pPr>
        <w:rPr>
          <w:rFonts w:ascii="Book Antiqua" w:hAnsi="Book Antiqua"/>
          <w:sz w:val="24"/>
          <w:szCs w:val="24"/>
        </w:rPr>
      </w:pPr>
      <w:r>
        <w:rPr>
          <w:rFonts w:ascii="Book Antiqua" w:hAnsi="Book Antiqua"/>
          <w:sz w:val="24"/>
          <w:szCs w:val="24"/>
        </w:rPr>
        <w:t xml:space="preserve">Besides location and </w:t>
      </w:r>
      <w:r w:rsidR="00812669">
        <w:rPr>
          <w:rFonts w:ascii="Book Antiqua" w:hAnsi="Book Antiqua"/>
          <w:sz w:val="24"/>
          <w:szCs w:val="24"/>
        </w:rPr>
        <w:t>amenities (</w:t>
      </w:r>
      <w:r w:rsidR="00183EA2">
        <w:rPr>
          <w:rFonts w:ascii="Book Antiqua" w:hAnsi="Book Antiqua"/>
          <w:sz w:val="24"/>
          <w:szCs w:val="24"/>
        </w:rPr>
        <w:t>Lounge, Arcade</w:t>
      </w:r>
      <w:r w:rsidR="00B84866">
        <w:rPr>
          <w:rFonts w:ascii="Book Antiqua" w:hAnsi="Book Antiqua"/>
          <w:sz w:val="24"/>
          <w:szCs w:val="24"/>
        </w:rPr>
        <w:t>,</w:t>
      </w:r>
      <w:r w:rsidR="00183EA2">
        <w:rPr>
          <w:rFonts w:ascii="Book Antiqua" w:hAnsi="Book Antiqua"/>
          <w:sz w:val="24"/>
          <w:szCs w:val="24"/>
        </w:rPr>
        <w:t xml:space="preserve"> Part</w:t>
      </w:r>
      <w:r w:rsidR="00B84866">
        <w:rPr>
          <w:rFonts w:ascii="Book Antiqua" w:hAnsi="Book Antiqua"/>
          <w:sz w:val="24"/>
          <w:szCs w:val="24"/>
        </w:rPr>
        <w:t>y</w:t>
      </w:r>
      <w:r w:rsidR="00183EA2">
        <w:rPr>
          <w:rFonts w:ascii="Book Antiqua" w:hAnsi="Book Antiqua"/>
          <w:sz w:val="24"/>
          <w:szCs w:val="24"/>
        </w:rPr>
        <w:t xml:space="preserve"> Rooms)</w:t>
      </w:r>
      <w:r>
        <w:rPr>
          <w:rFonts w:ascii="Book Antiqua" w:hAnsi="Book Antiqua"/>
          <w:sz w:val="24"/>
          <w:szCs w:val="24"/>
        </w:rPr>
        <w:t>, The Showcase will provide consumers four definitive experiences that they currently cannot</w:t>
      </w:r>
      <w:r w:rsidR="00416973">
        <w:rPr>
          <w:rFonts w:ascii="Book Antiqua" w:hAnsi="Book Antiqua"/>
          <w:sz w:val="24"/>
          <w:szCs w:val="24"/>
        </w:rPr>
        <w:t xml:space="preserve"> get</w:t>
      </w:r>
      <w:r>
        <w:rPr>
          <w:rFonts w:ascii="Book Antiqua" w:hAnsi="Book Antiqua"/>
          <w:sz w:val="24"/>
          <w:szCs w:val="24"/>
        </w:rPr>
        <w:t xml:space="preserve"> at Galleria. Besides the </w:t>
      </w:r>
      <w:r w:rsidR="00235D8F">
        <w:rPr>
          <w:rFonts w:ascii="Book Antiqua" w:hAnsi="Book Antiqua"/>
          <w:sz w:val="24"/>
          <w:szCs w:val="24"/>
        </w:rPr>
        <w:t>3D and</w:t>
      </w:r>
      <w:r>
        <w:rPr>
          <w:rFonts w:ascii="Book Antiqua" w:hAnsi="Book Antiqua"/>
          <w:sz w:val="24"/>
          <w:szCs w:val="24"/>
        </w:rPr>
        <w:t xml:space="preserve"> VIP auditoriums, 4DX and IMAX have built in industry component that </w:t>
      </w:r>
      <w:r w:rsidR="00235D8F">
        <w:rPr>
          <w:rFonts w:ascii="Book Antiqua" w:hAnsi="Book Antiqua"/>
          <w:sz w:val="24"/>
          <w:szCs w:val="24"/>
        </w:rPr>
        <w:t>preclude the repeat of history with Galleria and RND.</w:t>
      </w:r>
    </w:p>
    <w:p w:rsidR="00183EA2" w:rsidRDefault="0081174C" w:rsidP="00185D60">
      <w:pPr>
        <w:rPr>
          <w:rFonts w:ascii="Book Antiqua" w:hAnsi="Book Antiqua"/>
          <w:sz w:val="24"/>
          <w:szCs w:val="24"/>
        </w:rPr>
      </w:pPr>
      <w:r>
        <w:rPr>
          <w:rFonts w:ascii="Book Antiqua" w:hAnsi="Book Antiqua"/>
          <w:noProof/>
          <w:sz w:val="24"/>
          <w:szCs w:val="24"/>
        </w:rPr>
        <w:drawing>
          <wp:anchor distT="0" distB="0" distL="114300" distR="114300" simplePos="0" relativeHeight="251660288" behindDoc="0" locked="0" layoutInCell="1" allowOverlap="1" wp14:anchorId="2EB1B504" wp14:editId="727A229B">
            <wp:simplePos x="0" y="0"/>
            <wp:positionH relativeFrom="page">
              <wp:align>left</wp:align>
            </wp:positionH>
            <wp:positionV relativeFrom="paragraph">
              <wp:posOffset>496570</wp:posOffset>
            </wp:positionV>
            <wp:extent cx="7729702" cy="3978233"/>
            <wp:effectExtent l="0" t="0" r="5080" b="3810"/>
            <wp:wrapTopAndBottom/>
            <wp:docPr id="4" name="Picture 4" descr="C:\Users\User\Desktop\Theater Study\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eater Study\Slid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29702" cy="3978233"/>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8F">
        <w:rPr>
          <w:rFonts w:ascii="Book Antiqua" w:hAnsi="Book Antiqua"/>
          <w:sz w:val="24"/>
          <w:szCs w:val="24"/>
        </w:rPr>
        <w:t>Understanding a movie’</w:t>
      </w:r>
      <w:r w:rsidR="00812669">
        <w:rPr>
          <w:rFonts w:ascii="Book Antiqua" w:hAnsi="Book Antiqua"/>
          <w:sz w:val="24"/>
          <w:szCs w:val="24"/>
        </w:rPr>
        <w:t>s life cycle unwraps</w:t>
      </w:r>
      <w:r w:rsidR="00235D8F">
        <w:rPr>
          <w:rFonts w:ascii="Book Antiqua" w:hAnsi="Book Antiqua"/>
          <w:sz w:val="24"/>
          <w:szCs w:val="24"/>
        </w:rPr>
        <w:t xml:space="preserve"> </w:t>
      </w:r>
      <w:r w:rsidR="005D495B">
        <w:rPr>
          <w:rFonts w:ascii="Book Antiqua" w:hAnsi="Book Antiqua"/>
          <w:sz w:val="24"/>
          <w:szCs w:val="24"/>
        </w:rPr>
        <w:t>part</w:t>
      </w:r>
      <w:r w:rsidR="00235D8F">
        <w:rPr>
          <w:rFonts w:ascii="Book Antiqua" w:hAnsi="Book Antiqua"/>
          <w:sz w:val="24"/>
          <w:szCs w:val="24"/>
        </w:rPr>
        <w:t xml:space="preserve"> of the intrinsic advantages of the 4DX and IMAX</w:t>
      </w:r>
      <w:r w:rsidR="00183EA2">
        <w:rPr>
          <w:rFonts w:ascii="Book Antiqua" w:hAnsi="Book Antiqua"/>
          <w:sz w:val="24"/>
          <w:szCs w:val="24"/>
        </w:rPr>
        <w:t>.</w:t>
      </w:r>
    </w:p>
    <w:p w:rsidR="00235D8F" w:rsidRDefault="00644566" w:rsidP="00185D60">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1312" behindDoc="0" locked="0" layoutInCell="1" allowOverlap="1" wp14:anchorId="052B31F1" wp14:editId="6527AA17">
            <wp:simplePos x="0" y="0"/>
            <wp:positionH relativeFrom="page">
              <wp:align>left</wp:align>
            </wp:positionH>
            <wp:positionV relativeFrom="paragraph">
              <wp:posOffset>289</wp:posOffset>
            </wp:positionV>
            <wp:extent cx="7766050" cy="4215130"/>
            <wp:effectExtent l="0" t="0" r="6350" b="0"/>
            <wp:wrapTopAndBottom/>
            <wp:docPr id="6" name="Picture 6" descr="C:\Users\User\Desktop\Theater Studyx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ater Studyxz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50" cy="421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8F">
        <w:rPr>
          <w:rFonts w:ascii="Book Antiqua" w:hAnsi="Book Antiqua"/>
          <w:sz w:val="24"/>
          <w:szCs w:val="24"/>
        </w:rPr>
        <w:t xml:space="preserve"> </w:t>
      </w:r>
    </w:p>
    <w:p w:rsidR="0062459C" w:rsidRDefault="00EA6758" w:rsidP="00185D60">
      <w:pPr>
        <w:rPr>
          <w:rFonts w:ascii="Book Antiqua" w:hAnsi="Book Antiqua"/>
          <w:sz w:val="24"/>
          <w:szCs w:val="24"/>
        </w:rPr>
      </w:pPr>
      <w:r>
        <w:rPr>
          <w:rFonts w:ascii="Book Antiqua" w:hAnsi="Book Antiqua"/>
          <w:sz w:val="24"/>
          <w:szCs w:val="24"/>
        </w:rPr>
        <w:t>Partly due to the work done by</w:t>
      </w:r>
      <w:r w:rsidR="00416973">
        <w:rPr>
          <w:rFonts w:ascii="Book Antiqua" w:hAnsi="Book Antiqua"/>
          <w:sz w:val="24"/>
          <w:szCs w:val="24"/>
        </w:rPr>
        <w:t xml:space="preserve"> 4DX</w:t>
      </w:r>
      <w:r>
        <w:rPr>
          <w:rFonts w:ascii="Book Antiqua" w:hAnsi="Book Antiqua"/>
          <w:sz w:val="24"/>
          <w:szCs w:val="24"/>
        </w:rPr>
        <w:t>/IMAX in pre and post production of movies, these premium brands enjoy a higher occupancy rate than regular movie theater</w:t>
      </w:r>
      <w:r w:rsidR="002C5956">
        <w:rPr>
          <w:rFonts w:ascii="Book Antiqua" w:hAnsi="Book Antiqua"/>
          <w:sz w:val="24"/>
          <w:szCs w:val="24"/>
        </w:rPr>
        <w:t>s</w:t>
      </w:r>
      <w:r>
        <w:rPr>
          <w:rFonts w:ascii="Book Antiqua" w:hAnsi="Book Antiqua"/>
          <w:sz w:val="24"/>
          <w:szCs w:val="24"/>
        </w:rPr>
        <w:t xml:space="preserve">. When combining that high occupancy rate </w:t>
      </w:r>
      <w:r w:rsidR="00055DF3">
        <w:rPr>
          <w:rFonts w:ascii="Book Antiqua" w:hAnsi="Book Antiqua"/>
          <w:sz w:val="24"/>
          <w:szCs w:val="24"/>
        </w:rPr>
        <w:t>with 4DX</w:t>
      </w:r>
      <w:r>
        <w:rPr>
          <w:rFonts w:ascii="Book Antiqua" w:hAnsi="Book Antiqua"/>
          <w:sz w:val="24"/>
          <w:szCs w:val="24"/>
        </w:rPr>
        <w:t xml:space="preserve"> and IMAX limited engagement policy</w:t>
      </w:r>
      <w:r w:rsidR="00055DF3">
        <w:rPr>
          <w:rFonts w:ascii="Book Antiqua" w:hAnsi="Book Antiqua"/>
          <w:sz w:val="24"/>
          <w:szCs w:val="24"/>
        </w:rPr>
        <w:t>, a potent combination reveals itself.</w:t>
      </w:r>
    </w:p>
    <w:p w:rsidR="00235D8F" w:rsidRDefault="008E1614" w:rsidP="00185D60">
      <w:pPr>
        <w:rPr>
          <w:rFonts w:ascii="Book Antiqua" w:hAnsi="Book Antiqua"/>
          <w:sz w:val="24"/>
          <w:szCs w:val="24"/>
        </w:rPr>
      </w:pPr>
      <w:r>
        <w:rPr>
          <w:noProof/>
        </w:rPr>
        <w:drawing>
          <wp:anchor distT="0" distB="0" distL="114300" distR="114300" simplePos="0" relativeHeight="251663360" behindDoc="0" locked="0" layoutInCell="1" allowOverlap="1" wp14:anchorId="286A0352" wp14:editId="060E1804">
            <wp:simplePos x="0" y="0"/>
            <wp:positionH relativeFrom="page">
              <wp:align>right</wp:align>
            </wp:positionH>
            <wp:positionV relativeFrom="paragraph">
              <wp:posOffset>405130</wp:posOffset>
            </wp:positionV>
            <wp:extent cx="2207710" cy="2002790"/>
            <wp:effectExtent l="171450" t="171450" r="383540" b="378460"/>
            <wp:wrapTopAndBottom/>
            <wp:docPr id="9219" name="Picture 1" descr="C:\Users\User\Desktop\10% justification\Fullscreen capture 5182013 44848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1" descr="C:\Users\User\Desktop\10% justification\Fullscreen capture 5182013 44848 PM.bm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710" cy="2002790"/>
                    </a:xfrm>
                    <a:prstGeom prst="rect">
                      <a:avLst/>
                    </a:prstGeom>
                    <a:ln>
                      <a:solidFill>
                        <a:schemeClr val="accent5"/>
                      </a:solid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89D8697" wp14:editId="2E413330">
            <wp:simplePos x="0" y="0"/>
            <wp:positionH relativeFrom="margin">
              <wp:align>center</wp:align>
            </wp:positionH>
            <wp:positionV relativeFrom="paragraph">
              <wp:posOffset>386080</wp:posOffset>
            </wp:positionV>
            <wp:extent cx="2401570" cy="2024743"/>
            <wp:effectExtent l="171450" t="171450" r="379730" b="375920"/>
            <wp:wrapTopAndBottom/>
            <wp:docPr id="9220" name="Picture 2" descr="C:\Users\User\Desktop\10% justification\Fullscreen capture 5182013 45149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2" descr="C:\Users\User\Desktop\10% justification\Fullscreen capture 5182013 45149 PM.bm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1570" cy="2024743"/>
                    </a:xfrm>
                    <a:prstGeom prst="rect">
                      <a:avLst/>
                    </a:prstGeom>
                    <a:ln>
                      <a:solidFill>
                        <a:schemeClr val="accent5"/>
                      </a:solid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655743C" wp14:editId="6758D353">
            <wp:simplePos x="0" y="0"/>
            <wp:positionH relativeFrom="margin">
              <wp:posOffset>-590550</wp:posOffset>
            </wp:positionH>
            <wp:positionV relativeFrom="paragraph">
              <wp:posOffset>379730</wp:posOffset>
            </wp:positionV>
            <wp:extent cx="2022475" cy="2007870"/>
            <wp:effectExtent l="171450" t="171450" r="377825" b="373380"/>
            <wp:wrapTopAndBottom/>
            <wp:docPr id="9222" name="Picture 4" descr="C:\Users\User\Desktop\10% justification\Fullscreen capture 5182013 45602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4" descr="C:\Users\User\Desktop\10% justification\Fullscreen capture 5182013 45602 PM.bm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2475" cy="2007870"/>
                    </a:xfrm>
                    <a:prstGeom prst="rect">
                      <a:avLst/>
                    </a:prstGeom>
                    <a:ln>
                      <a:solidFill>
                        <a:schemeClr val="accent5"/>
                      </a:solid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055DF3">
        <w:rPr>
          <w:rFonts w:ascii="Book Antiqua" w:hAnsi="Book Antiqua"/>
          <w:sz w:val="24"/>
          <w:szCs w:val="24"/>
        </w:rPr>
        <w:t>IMAX and 4DX movies are only available for the first week or two of a movie.</w:t>
      </w:r>
    </w:p>
    <w:p w:rsidR="006B628F" w:rsidRDefault="00583183" w:rsidP="00185D60">
      <w:pPr>
        <w:rPr>
          <w:rFonts w:ascii="Book Antiqua" w:hAnsi="Book Antiqua"/>
          <w:sz w:val="24"/>
          <w:szCs w:val="24"/>
        </w:rPr>
      </w:pPr>
      <w:r>
        <w:rPr>
          <w:rFonts w:ascii="Book Antiqua" w:hAnsi="Book Antiqua"/>
          <w:noProof/>
          <w:sz w:val="24"/>
          <w:szCs w:val="24"/>
        </w:rPr>
        <w:lastRenderedPageBreak/>
        <w:drawing>
          <wp:anchor distT="0" distB="0" distL="114300" distR="114300" simplePos="0" relativeHeight="251665408" behindDoc="0" locked="0" layoutInCell="1" allowOverlap="1" wp14:anchorId="556D5A57" wp14:editId="5F2F948B">
            <wp:simplePos x="0" y="0"/>
            <wp:positionH relativeFrom="page">
              <wp:posOffset>3848100</wp:posOffset>
            </wp:positionH>
            <wp:positionV relativeFrom="paragraph">
              <wp:posOffset>428625</wp:posOffset>
            </wp:positionV>
            <wp:extent cx="3476625" cy="2362200"/>
            <wp:effectExtent l="171450" t="171450" r="390525" b="381000"/>
            <wp:wrapTopAndBottom/>
            <wp:docPr id="7" name="Picture 7" descr="C:\Users\User\Desktop\Fullscreen capture 1142014 124347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ullscreen capture 1142014 124347 PM.bm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67456" behindDoc="0" locked="0" layoutInCell="1" allowOverlap="1" wp14:anchorId="3F6289A3" wp14:editId="424716B2">
            <wp:simplePos x="0" y="0"/>
            <wp:positionH relativeFrom="page">
              <wp:align>left</wp:align>
            </wp:positionH>
            <wp:positionV relativeFrom="paragraph">
              <wp:posOffset>419928</wp:posOffset>
            </wp:positionV>
            <wp:extent cx="3543300" cy="2362200"/>
            <wp:effectExtent l="171450" t="171450" r="381000" b="381000"/>
            <wp:wrapTopAndBottom/>
            <wp:docPr id="8" name="Picture 8" descr="C:\Users\User\Desktop\Fullscreen capture 1142014 124416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ullscreen capture 1142014 124416 PM.b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B628F">
        <w:rPr>
          <w:rFonts w:ascii="Book Antiqua" w:hAnsi="Book Antiqua"/>
          <w:sz w:val="24"/>
          <w:szCs w:val="24"/>
        </w:rPr>
        <w:t xml:space="preserve">A movie makes 70% of its total box office during those first two weeks. </w:t>
      </w:r>
    </w:p>
    <w:p w:rsidR="006B628F" w:rsidRDefault="006B628F" w:rsidP="006B628F">
      <w:pPr>
        <w:rPr>
          <w:rFonts w:ascii="Book Antiqua" w:hAnsi="Book Antiqua"/>
          <w:sz w:val="24"/>
          <w:szCs w:val="24"/>
        </w:rPr>
      </w:pPr>
      <w:r>
        <w:rPr>
          <w:rFonts w:ascii="Book Antiqua" w:hAnsi="Book Antiqua"/>
          <w:sz w:val="24"/>
          <w:szCs w:val="24"/>
        </w:rPr>
        <w:t>Of that amount, IMAX and 4DX take the lion’s share of a market’s box office totals.</w:t>
      </w:r>
    </w:p>
    <w:p w:rsidR="001C3C86" w:rsidRDefault="00C328F2" w:rsidP="00185D60">
      <w:pPr>
        <w:rPr>
          <w:rFonts w:ascii="Book Antiqua" w:hAnsi="Book Antiqua"/>
          <w:sz w:val="24"/>
          <w:szCs w:val="24"/>
        </w:rPr>
      </w:pPr>
      <w:r>
        <w:rPr>
          <w:rFonts w:ascii="Book Antiqua" w:hAnsi="Book Antiqua"/>
          <w:noProof/>
          <w:sz w:val="24"/>
          <w:szCs w:val="24"/>
        </w:rPr>
        <w:drawing>
          <wp:anchor distT="0" distB="0" distL="114300" distR="114300" simplePos="0" relativeHeight="251692032" behindDoc="0" locked="0" layoutInCell="1" allowOverlap="1" wp14:anchorId="2D65111F" wp14:editId="194EA955">
            <wp:simplePos x="0" y="0"/>
            <wp:positionH relativeFrom="margin">
              <wp:align>center</wp:align>
            </wp:positionH>
            <wp:positionV relativeFrom="paragraph">
              <wp:posOffset>3663043</wp:posOffset>
            </wp:positionV>
            <wp:extent cx="6301740" cy="704850"/>
            <wp:effectExtent l="171450" t="171450" r="384810" b="381000"/>
            <wp:wrapTopAndBottom/>
            <wp:docPr id="13" name="Picture 13" descr="C:\Users\User\Desktop\hunger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unger gam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0" cy="70485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76672" behindDoc="0" locked="0" layoutInCell="1" allowOverlap="1" wp14:anchorId="79C2D7E6" wp14:editId="42E19155">
            <wp:simplePos x="0" y="0"/>
            <wp:positionH relativeFrom="page">
              <wp:posOffset>3353100</wp:posOffset>
            </wp:positionH>
            <wp:positionV relativeFrom="paragraph">
              <wp:posOffset>797187</wp:posOffset>
            </wp:positionV>
            <wp:extent cx="3835860" cy="2379771"/>
            <wp:effectExtent l="381000" t="571500" r="584200" b="782955"/>
            <wp:wrapTopAndBottom/>
            <wp:docPr id="11" name="Picture 11" descr="C:\Users\User\Desktop\Fullscreen capture 1132014 111923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Fullscreen capture 1132014 111923 PM.bm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834005">
                      <a:off x="0" y="0"/>
                      <a:ext cx="3840851" cy="2382868"/>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74624" behindDoc="0" locked="0" layoutInCell="1" allowOverlap="1" wp14:anchorId="05EA93CB" wp14:editId="13347A63">
            <wp:simplePos x="0" y="0"/>
            <wp:positionH relativeFrom="margin">
              <wp:posOffset>-412115</wp:posOffset>
            </wp:positionH>
            <wp:positionV relativeFrom="paragraph">
              <wp:posOffset>891540</wp:posOffset>
            </wp:positionV>
            <wp:extent cx="3334385" cy="2195195"/>
            <wp:effectExtent l="438150" t="685800" r="628015" b="890905"/>
            <wp:wrapTopAndBottom/>
            <wp:docPr id="18" name="Picture 18" descr="C:\Users\User\Desktop\Fullscreen capture 1132014 11105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Fullscreen capture 1132014 111055 PM.bm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269738">
                      <a:off x="0" y="0"/>
                      <a:ext cx="3334385" cy="2195195"/>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28F2" w:rsidRDefault="00C328F2" w:rsidP="00185D60">
      <w:pPr>
        <w:rPr>
          <w:rFonts w:ascii="Book Antiqua" w:hAnsi="Book Antiqua"/>
          <w:sz w:val="24"/>
          <w:szCs w:val="24"/>
        </w:rPr>
      </w:pPr>
    </w:p>
    <w:p w:rsidR="00F25ED2" w:rsidRDefault="00A919E8" w:rsidP="00185D60">
      <w:pPr>
        <w:rPr>
          <w:rFonts w:ascii="Book Antiqua" w:hAnsi="Book Antiqua"/>
          <w:sz w:val="24"/>
          <w:szCs w:val="24"/>
        </w:rPr>
      </w:pPr>
      <w:r>
        <w:rPr>
          <w:rFonts w:ascii="Book Antiqua" w:hAnsi="Book Antiqua"/>
          <w:sz w:val="24"/>
          <w:szCs w:val="24"/>
        </w:rPr>
        <w:t>This premium strategy has important residual</w:t>
      </w:r>
      <w:r w:rsidR="00C1075A">
        <w:rPr>
          <w:rFonts w:ascii="Book Antiqua" w:hAnsi="Book Antiqua"/>
          <w:sz w:val="24"/>
          <w:szCs w:val="24"/>
        </w:rPr>
        <w:t xml:space="preserve"> effects</w:t>
      </w:r>
      <w:r>
        <w:rPr>
          <w:rFonts w:ascii="Book Antiqua" w:hAnsi="Book Antiqua"/>
          <w:sz w:val="24"/>
          <w:szCs w:val="24"/>
        </w:rPr>
        <w:t xml:space="preserve"> for a multiplex with exclusive rights:</w:t>
      </w:r>
    </w:p>
    <w:p w:rsidR="00A919E8" w:rsidRDefault="00A919E8" w:rsidP="00A919E8">
      <w:pPr>
        <w:pStyle w:val="ListParagraph"/>
        <w:numPr>
          <w:ilvl w:val="0"/>
          <w:numId w:val="2"/>
        </w:numPr>
        <w:rPr>
          <w:rFonts w:ascii="Book Antiqua" w:hAnsi="Book Antiqua"/>
          <w:sz w:val="24"/>
          <w:szCs w:val="24"/>
        </w:rPr>
      </w:pPr>
      <w:r>
        <w:rPr>
          <w:rFonts w:ascii="Book Antiqua" w:hAnsi="Book Antiqua"/>
          <w:sz w:val="24"/>
          <w:szCs w:val="24"/>
        </w:rPr>
        <w:t xml:space="preserve">These short one and two week </w:t>
      </w:r>
      <w:r w:rsidR="005D5F83">
        <w:rPr>
          <w:rFonts w:ascii="Book Antiqua" w:hAnsi="Book Antiqua"/>
          <w:sz w:val="24"/>
          <w:szCs w:val="24"/>
        </w:rPr>
        <w:t xml:space="preserve">movie </w:t>
      </w:r>
      <w:r>
        <w:rPr>
          <w:rFonts w:ascii="Book Antiqua" w:hAnsi="Book Antiqua"/>
          <w:sz w:val="24"/>
          <w:szCs w:val="24"/>
        </w:rPr>
        <w:t>engagements for 4DX and IMAX (vs the traditional 6 week engagements of regular movies) drive a continu</w:t>
      </w:r>
      <w:r w:rsidR="00D00FF0">
        <w:rPr>
          <w:rFonts w:ascii="Book Antiqua" w:hAnsi="Book Antiqua"/>
          <w:sz w:val="24"/>
          <w:szCs w:val="24"/>
        </w:rPr>
        <w:t>ous</w:t>
      </w:r>
      <w:r>
        <w:rPr>
          <w:rFonts w:ascii="Book Antiqua" w:hAnsi="Book Antiqua"/>
          <w:sz w:val="24"/>
          <w:szCs w:val="24"/>
        </w:rPr>
        <w:t xml:space="preserve"> </w:t>
      </w:r>
      <w:r w:rsidR="00D00FF0">
        <w:rPr>
          <w:rFonts w:ascii="Book Antiqua" w:hAnsi="Book Antiqua"/>
          <w:sz w:val="24"/>
          <w:szCs w:val="24"/>
        </w:rPr>
        <w:t xml:space="preserve">new </w:t>
      </w:r>
      <w:r>
        <w:rPr>
          <w:rFonts w:ascii="Book Antiqua" w:hAnsi="Book Antiqua"/>
          <w:sz w:val="24"/>
          <w:szCs w:val="24"/>
        </w:rPr>
        <w:t>rush into these multiplexes with patrons hoping to get a seat.</w:t>
      </w:r>
    </w:p>
    <w:p w:rsidR="00C328F2" w:rsidRPr="00C328F2" w:rsidRDefault="00C328F2" w:rsidP="00C328F2">
      <w:pPr>
        <w:ind w:left="360"/>
        <w:rPr>
          <w:rFonts w:ascii="Book Antiqua" w:hAnsi="Book Antiqua"/>
          <w:sz w:val="24"/>
          <w:szCs w:val="24"/>
        </w:rPr>
      </w:pPr>
    </w:p>
    <w:p w:rsidR="00A919E8" w:rsidRDefault="008D4527" w:rsidP="00A919E8">
      <w:pPr>
        <w:pStyle w:val="ListParagraph"/>
        <w:numPr>
          <w:ilvl w:val="0"/>
          <w:numId w:val="2"/>
        </w:num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707392" behindDoc="0" locked="0" layoutInCell="1" allowOverlap="1">
                <wp:simplePos x="0" y="0"/>
                <wp:positionH relativeFrom="column">
                  <wp:posOffset>5296395</wp:posOffset>
                </wp:positionH>
                <wp:positionV relativeFrom="paragraph">
                  <wp:posOffset>5664151</wp:posOffset>
                </wp:positionV>
                <wp:extent cx="1104331" cy="320633"/>
                <wp:effectExtent l="0" t="0" r="635" b="3810"/>
                <wp:wrapNone/>
                <wp:docPr id="12" name="Rectangle 12"/>
                <wp:cNvGraphicFramePr/>
                <a:graphic xmlns:a="http://schemas.openxmlformats.org/drawingml/2006/main">
                  <a:graphicData uri="http://schemas.microsoft.com/office/word/2010/wordprocessingShape">
                    <wps:wsp>
                      <wps:cNvSpPr/>
                      <wps:spPr>
                        <a:xfrm>
                          <a:off x="0" y="0"/>
                          <a:ext cx="1104331" cy="3206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BD1B8" id="Rectangle 12" o:spid="_x0000_s1026" style="position:absolute;margin-left:417.05pt;margin-top:446pt;width:86.95pt;height:2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kwIAAIYFAAAOAAAAZHJzL2Uyb0RvYy54bWysVMFu2zAMvQ/YPwi6r7aTtOu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T47SaU&#10;aNbiN3pE1pjeKkHwDQnqjJuj3ZN5sL3k8BqqPUjbhn+sgxwiqceRVHHwhONjUeSz6bSghKNuOskv&#10;ptMAmp28jXX+q4CWhEtJLYaPXLL9rfPJdDAJwRyoplo3SkUhNIpYKUv2DD/xZlv04L9ZKR1sNQSv&#10;BBheslBYKiXe/FGJYKf0o5DICSY/iYnEbjwFYZwL7YukqlklUuzzHH9D9CGtWGgEDMgS44/YPcBg&#10;mUAG7JRlbx9cRWzm0Tn/W2LJefSIkUH70bltNNj3ABRW1UdO9gNJiZrA0gaqI3aMhTRKzvB1g5/t&#10;ljn/wCzODk4Z7gN/j4dU0JUU+hslNdif770He2xp1FLS4SyW1P3YMSsoUd80NvuXYjYLwxuF2fnn&#10;CQr2tWbzWqN37QqwF7DlMLt4DfZeDVdpoX3BtbEMUVHFNMfYJeXeDsLKpx2Bi4eL5TKa4cAa5m/1&#10;k+EBPLAa2vL58MKs6XvXY9ffwTC3bP6mhZNt8NSw3HmQTezvE6893zjssXH6xRS2yWs5Wp3W5+IX&#10;AAAA//8DAFBLAwQUAAYACAAAACEAQhRk/OIAAAAMAQAADwAAAGRycy9kb3ducmV2LnhtbEyPwU7D&#10;MBBE70j8g7VIXBB1GheUhjgVICFx4UCpEEc3NrHVeB3FbpLy9WxPcJvRPs3OVJvZd2w0Q3QBJSwX&#10;GTCDTdAOWwm7j5fbAlhMCrXqAhoJJxNhU19eVKrUYcJ3M25TyygEY6kk2JT6kvPYWONVXITeIN2+&#10;w+BVIju0XA9qonDf8TzL7rlXDumDVb15tqY5bI9ewttJiNfxRhymnROt++FfT582SHl9NT8+AEtm&#10;Tn8wnOtTdaip0z4cUUfWSSjEakkoiXVOo85ElhWk9hLWq/wOeF3x/yPqXwAAAP//AwBQSwECLQAU&#10;AAYACAAAACEAtoM4kv4AAADhAQAAEwAAAAAAAAAAAAAAAAAAAAAAW0NvbnRlbnRfVHlwZXNdLnht&#10;bFBLAQItABQABgAIAAAAIQA4/SH/1gAAAJQBAAALAAAAAAAAAAAAAAAAAC8BAABfcmVscy8ucmVs&#10;c1BLAQItABQABgAIAAAAIQA+/K2bkwIAAIYFAAAOAAAAAAAAAAAAAAAAAC4CAABkcnMvZTJvRG9j&#10;LnhtbFBLAQItABQABgAIAAAAIQBCFGT84gAAAAwBAAAPAAAAAAAAAAAAAAAAAO0EAABkcnMvZG93&#10;bnJldi54bWxQSwUGAAAAAAQABADzAAAA/AUAAAAA&#10;" fillcolor="white [3212]" stroked="f" strokeweight="1pt"/>
            </w:pict>
          </mc:Fallback>
        </mc:AlternateContent>
      </w:r>
      <w:r w:rsidR="00CC60CE">
        <w:rPr>
          <w:rFonts w:ascii="Book Antiqua" w:hAnsi="Book Antiqua"/>
          <w:noProof/>
          <w:sz w:val="24"/>
          <w:szCs w:val="24"/>
        </w:rPr>
        <w:drawing>
          <wp:anchor distT="0" distB="0" distL="114300" distR="114300" simplePos="0" relativeHeight="251700224" behindDoc="0" locked="0" layoutInCell="1" allowOverlap="1" wp14:anchorId="51166D2E" wp14:editId="646764A9">
            <wp:simplePos x="0" y="0"/>
            <wp:positionH relativeFrom="page">
              <wp:align>right</wp:align>
            </wp:positionH>
            <wp:positionV relativeFrom="paragraph">
              <wp:posOffset>4911725</wp:posOffset>
            </wp:positionV>
            <wp:extent cx="5375910" cy="1130300"/>
            <wp:effectExtent l="171450" t="171450" r="377190" b="374650"/>
            <wp:wrapTopAndBottom/>
            <wp:docPr id="26" name="Picture 26" descr="C:\Users\User\Desktop\Fullscreen capture 1152014 2120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lscreen capture 1152014 21204 A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910" cy="1130300"/>
                    </a:xfrm>
                    <a:prstGeom prst="rect">
                      <a:avLst/>
                    </a:prstGeom>
                    <a:ln>
                      <a:solidFill>
                        <a:srgbClr val="5B9BD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C60CE">
        <w:rPr>
          <w:rFonts w:ascii="Book Antiqua" w:hAnsi="Book Antiqua"/>
          <w:noProof/>
          <w:sz w:val="24"/>
          <w:szCs w:val="24"/>
        </w:rPr>
        <w:drawing>
          <wp:anchor distT="0" distB="0" distL="114300" distR="114300" simplePos="0" relativeHeight="251699200" behindDoc="0" locked="0" layoutInCell="1" allowOverlap="1" wp14:anchorId="71C26F76" wp14:editId="4B3AE6A5">
            <wp:simplePos x="0" y="0"/>
            <wp:positionH relativeFrom="margin">
              <wp:posOffset>38100</wp:posOffset>
            </wp:positionH>
            <wp:positionV relativeFrom="paragraph">
              <wp:posOffset>3829685</wp:posOffset>
            </wp:positionV>
            <wp:extent cx="5105400" cy="828675"/>
            <wp:effectExtent l="171450" t="171450" r="381000" b="390525"/>
            <wp:wrapTopAndBottom/>
            <wp:docPr id="9216" name="Picture 9216" descr="C:\Users\User\Desktop\Fullscreen capture 1152014 25014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Fullscreen capture 1152014 25014 AM.bm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82867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C60CE">
        <w:rPr>
          <w:rFonts w:ascii="Book Antiqua" w:hAnsi="Book Antiqua"/>
          <w:noProof/>
          <w:sz w:val="24"/>
          <w:szCs w:val="24"/>
        </w:rPr>
        <w:drawing>
          <wp:anchor distT="0" distB="0" distL="114300" distR="114300" simplePos="0" relativeHeight="251696128" behindDoc="0" locked="0" layoutInCell="1" allowOverlap="1" wp14:anchorId="2DAF2D9F" wp14:editId="3475F2E5">
            <wp:simplePos x="0" y="0"/>
            <wp:positionH relativeFrom="page">
              <wp:align>left</wp:align>
            </wp:positionH>
            <wp:positionV relativeFrom="paragraph">
              <wp:posOffset>1105535</wp:posOffset>
            </wp:positionV>
            <wp:extent cx="5105400" cy="2524125"/>
            <wp:effectExtent l="171450" t="171450" r="381000" b="390525"/>
            <wp:wrapTopAndBottom/>
            <wp:docPr id="25" name="Picture 25" descr="C:\Users\User\Desktop\Fullscreen capture 1132014 111247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Fullscreen capture 1132014 111247 PM.bm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400" cy="2524125"/>
                    </a:xfrm>
                    <a:prstGeom prst="rect">
                      <a:avLst/>
                    </a:prstGeom>
                    <a:ln>
                      <a:solidFill>
                        <a:srgbClr val="4472C4"/>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19E8">
        <w:rPr>
          <w:rFonts w:ascii="Book Antiqua" w:hAnsi="Book Antiqua"/>
          <w:sz w:val="24"/>
          <w:szCs w:val="24"/>
        </w:rPr>
        <w:t xml:space="preserve">An industry phenomenon called </w:t>
      </w:r>
      <w:r w:rsidR="00C1075A">
        <w:rPr>
          <w:rFonts w:ascii="Book Antiqua" w:hAnsi="Book Antiqua"/>
          <w:sz w:val="24"/>
          <w:szCs w:val="24"/>
        </w:rPr>
        <w:t>‘The</w:t>
      </w:r>
      <w:r w:rsidR="00DC21E2">
        <w:rPr>
          <w:rFonts w:ascii="Book Antiqua" w:hAnsi="Book Antiqua"/>
          <w:sz w:val="24"/>
          <w:szCs w:val="24"/>
        </w:rPr>
        <w:t xml:space="preserve"> Spill-</w:t>
      </w:r>
      <w:r w:rsidR="00A919E8">
        <w:rPr>
          <w:rFonts w:ascii="Book Antiqua" w:hAnsi="Book Antiqua"/>
          <w:sz w:val="24"/>
          <w:szCs w:val="24"/>
        </w:rPr>
        <w:t xml:space="preserve">Over Effect’ </w:t>
      </w:r>
      <w:r w:rsidR="00C1075A">
        <w:rPr>
          <w:rFonts w:ascii="Book Antiqua" w:hAnsi="Book Antiqua"/>
          <w:sz w:val="24"/>
          <w:szCs w:val="24"/>
        </w:rPr>
        <w:t>occurs. C</w:t>
      </w:r>
      <w:r w:rsidR="00A919E8">
        <w:rPr>
          <w:rFonts w:ascii="Book Antiqua" w:hAnsi="Book Antiqua"/>
          <w:sz w:val="24"/>
          <w:szCs w:val="24"/>
        </w:rPr>
        <w:t>ustomers that did not get a ticket for the show they wanted purchase</w:t>
      </w:r>
      <w:r w:rsidR="00C1075A">
        <w:rPr>
          <w:rFonts w:ascii="Book Antiqua" w:hAnsi="Book Antiqua"/>
          <w:sz w:val="24"/>
          <w:szCs w:val="24"/>
        </w:rPr>
        <w:t>s</w:t>
      </w:r>
      <w:r w:rsidR="00A919E8">
        <w:rPr>
          <w:rFonts w:ascii="Book Antiqua" w:hAnsi="Book Antiqua"/>
          <w:sz w:val="24"/>
          <w:szCs w:val="24"/>
        </w:rPr>
        <w:t xml:space="preserve"> a ticket for the next day </w:t>
      </w:r>
      <w:r w:rsidR="005D5F83">
        <w:rPr>
          <w:rFonts w:ascii="Book Antiqua" w:hAnsi="Book Antiqua"/>
          <w:sz w:val="24"/>
          <w:szCs w:val="24"/>
        </w:rPr>
        <w:t>and also</w:t>
      </w:r>
      <w:r w:rsidR="00A919E8">
        <w:rPr>
          <w:rFonts w:ascii="Book Antiqua" w:hAnsi="Book Antiqua"/>
          <w:sz w:val="24"/>
          <w:szCs w:val="24"/>
        </w:rPr>
        <w:t xml:space="preserve"> buy</w:t>
      </w:r>
      <w:r w:rsidR="00C1075A">
        <w:rPr>
          <w:rFonts w:ascii="Book Antiqua" w:hAnsi="Book Antiqua"/>
          <w:sz w:val="24"/>
          <w:szCs w:val="24"/>
        </w:rPr>
        <w:t xml:space="preserve"> a ticket for another movie to watch that day. Hence IMAX and </w:t>
      </w:r>
      <w:r w:rsidR="00D91397">
        <w:rPr>
          <w:rFonts w:ascii="Book Antiqua" w:hAnsi="Book Antiqua"/>
          <w:sz w:val="24"/>
          <w:szCs w:val="24"/>
        </w:rPr>
        <w:t>4DX drive</w:t>
      </w:r>
      <w:r w:rsidR="00C1075A">
        <w:rPr>
          <w:rFonts w:ascii="Book Antiqua" w:hAnsi="Book Antiqua"/>
          <w:sz w:val="24"/>
          <w:szCs w:val="24"/>
        </w:rPr>
        <w:t xml:space="preserve"> customers to </w:t>
      </w:r>
      <w:r w:rsidR="005D5F83">
        <w:rPr>
          <w:rFonts w:ascii="Book Antiqua" w:hAnsi="Book Antiqua"/>
          <w:sz w:val="24"/>
          <w:szCs w:val="24"/>
        </w:rPr>
        <w:t>regular</w:t>
      </w:r>
      <w:r w:rsidR="00C1075A">
        <w:rPr>
          <w:rFonts w:ascii="Book Antiqua" w:hAnsi="Book Antiqua"/>
          <w:sz w:val="24"/>
          <w:szCs w:val="24"/>
        </w:rPr>
        <w:t xml:space="preserve"> digital screen in these multiplexes.</w:t>
      </w:r>
    </w:p>
    <w:p w:rsidR="00C1075A" w:rsidRPr="00CC60CE" w:rsidRDefault="00C1075A" w:rsidP="00CC60CE">
      <w:pPr>
        <w:rPr>
          <w:rFonts w:ascii="Book Antiqua" w:hAnsi="Book Antiqua"/>
          <w:sz w:val="24"/>
          <w:szCs w:val="24"/>
        </w:rPr>
      </w:pPr>
      <w:r w:rsidRPr="00CC60CE">
        <w:rPr>
          <w:rFonts w:ascii="Book Antiqua" w:hAnsi="Book Antiqua"/>
          <w:sz w:val="24"/>
          <w:szCs w:val="24"/>
        </w:rPr>
        <w:lastRenderedPageBreak/>
        <w:t xml:space="preserve">This </w:t>
      </w:r>
      <w:r w:rsidR="00DC21E2" w:rsidRPr="00CC60CE">
        <w:rPr>
          <w:rFonts w:ascii="Book Antiqua" w:hAnsi="Book Antiqua"/>
          <w:sz w:val="24"/>
          <w:szCs w:val="24"/>
        </w:rPr>
        <w:t>Spill-</w:t>
      </w:r>
      <w:r w:rsidRPr="00CC60CE">
        <w:rPr>
          <w:rFonts w:ascii="Book Antiqua" w:hAnsi="Book Antiqua"/>
          <w:sz w:val="24"/>
          <w:szCs w:val="24"/>
        </w:rPr>
        <w:t>O</w:t>
      </w:r>
      <w:r w:rsidR="00DC21E2" w:rsidRPr="00CC60CE">
        <w:rPr>
          <w:rFonts w:ascii="Book Antiqua" w:hAnsi="Book Antiqua"/>
          <w:sz w:val="24"/>
          <w:szCs w:val="24"/>
        </w:rPr>
        <w:t>ver E</w:t>
      </w:r>
      <w:r w:rsidRPr="00CC60CE">
        <w:rPr>
          <w:rFonts w:ascii="Book Antiqua" w:hAnsi="Book Antiqua"/>
          <w:sz w:val="24"/>
          <w:szCs w:val="24"/>
        </w:rPr>
        <w:t>ffect was chronicled</w:t>
      </w:r>
      <w:r w:rsidR="00DC21E2" w:rsidRPr="00CC60CE">
        <w:rPr>
          <w:rFonts w:ascii="Book Antiqua" w:hAnsi="Book Antiqua"/>
          <w:sz w:val="24"/>
          <w:szCs w:val="24"/>
        </w:rPr>
        <w:t xml:space="preserve"> in a global study conducted by IMAX. The Atavus Group asked IMAX global to provide data about this residual effect but within the parameters of markets with similar size and constitution. </w:t>
      </w:r>
    </w:p>
    <w:p w:rsidR="005D5F83" w:rsidRDefault="00CC60CE" w:rsidP="00185D60">
      <w:pPr>
        <w:rPr>
          <w:rFonts w:ascii="Book Antiqua" w:hAnsi="Book Antiqua"/>
          <w:sz w:val="24"/>
          <w:szCs w:val="24"/>
        </w:rPr>
      </w:pPr>
      <w:r w:rsidRPr="00DC21E2">
        <w:rPr>
          <w:rFonts w:ascii="Book Antiqua" w:hAnsi="Book Antiqua"/>
          <w:noProof/>
          <w:sz w:val="24"/>
          <w:szCs w:val="24"/>
        </w:rPr>
        <w:drawing>
          <wp:anchor distT="0" distB="0" distL="114300" distR="114300" simplePos="0" relativeHeight="251677696" behindDoc="1" locked="0" layoutInCell="1" allowOverlap="1" wp14:anchorId="25200928" wp14:editId="590C1414">
            <wp:simplePos x="0" y="0"/>
            <wp:positionH relativeFrom="page">
              <wp:posOffset>276225</wp:posOffset>
            </wp:positionH>
            <wp:positionV relativeFrom="paragraph">
              <wp:posOffset>180975</wp:posOffset>
            </wp:positionV>
            <wp:extent cx="3543300" cy="3581400"/>
            <wp:effectExtent l="171450" t="171450" r="381000" b="381000"/>
            <wp:wrapTight wrapText="bothSides">
              <wp:wrapPolygon edited="0">
                <wp:start x="465" y="-1034"/>
                <wp:lineTo x="-1045" y="-804"/>
                <wp:lineTo x="-1045" y="22060"/>
                <wp:lineTo x="-348" y="23094"/>
                <wp:lineTo x="697" y="23553"/>
                <wp:lineTo x="813" y="23783"/>
                <wp:lineTo x="21832" y="23783"/>
                <wp:lineTo x="21948" y="23553"/>
                <wp:lineTo x="23110" y="23094"/>
                <wp:lineTo x="23806" y="21370"/>
                <wp:lineTo x="23806" y="1034"/>
                <wp:lineTo x="22413" y="-689"/>
                <wp:lineTo x="22297" y="-1034"/>
                <wp:lineTo x="465" y="-103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43300" cy="358140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417F8">
        <w:rPr>
          <w:rFonts w:ascii="Book Antiqua" w:hAnsi="Book Antiqua"/>
          <w:noProof/>
          <w:sz w:val="24"/>
          <w:szCs w:val="24"/>
        </w:rPr>
        <w:drawing>
          <wp:anchor distT="0" distB="0" distL="114300" distR="114300" simplePos="0" relativeHeight="251678720" behindDoc="0" locked="0" layoutInCell="1" allowOverlap="1" wp14:anchorId="2538A8CF" wp14:editId="09B0D582">
            <wp:simplePos x="0" y="0"/>
            <wp:positionH relativeFrom="page">
              <wp:align>right</wp:align>
            </wp:positionH>
            <wp:positionV relativeFrom="paragraph">
              <wp:posOffset>171450</wp:posOffset>
            </wp:positionV>
            <wp:extent cx="3479800" cy="3600450"/>
            <wp:effectExtent l="171450" t="171450" r="387350" b="38100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79800" cy="360045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17F8">
        <w:rPr>
          <w:rFonts w:ascii="Book Antiqua" w:hAnsi="Book Antiqua"/>
          <w:sz w:val="24"/>
          <w:szCs w:val="24"/>
        </w:rPr>
        <w:t xml:space="preserve">Note the pre-IMAX revenue for the facilities vs the Post IMAX revenue. </w:t>
      </w:r>
    </w:p>
    <w:p w:rsidR="00F25ED2" w:rsidRDefault="006417F8" w:rsidP="00185D60">
      <w:pPr>
        <w:rPr>
          <w:rFonts w:ascii="Book Antiqua" w:hAnsi="Book Antiqua"/>
          <w:sz w:val="24"/>
          <w:szCs w:val="24"/>
        </w:rPr>
      </w:pPr>
      <w:r>
        <w:rPr>
          <w:rFonts w:ascii="Book Antiqua" w:hAnsi="Book Antiqua"/>
          <w:sz w:val="24"/>
          <w:szCs w:val="24"/>
        </w:rPr>
        <w:t>This industry phenomenon is even more important when you look at the</w:t>
      </w:r>
      <w:r w:rsidR="00A45334">
        <w:rPr>
          <w:rFonts w:ascii="Book Antiqua" w:hAnsi="Book Antiqua"/>
          <w:sz w:val="24"/>
          <w:szCs w:val="24"/>
        </w:rPr>
        <w:t xml:space="preserve"> Designated Market Area (DMA)</w:t>
      </w:r>
      <w:r>
        <w:rPr>
          <w:rFonts w:ascii="Book Antiqua" w:hAnsi="Book Antiqua"/>
          <w:sz w:val="24"/>
          <w:szCs w:val="24"/>
        </w:rPr>
        <w:t>. DMA represents the competitive landscape and its effects on customers</w:t>
      </w:r>
      <w:r w:rsidR="005D5F83">
        <w:rPr>
          <w:rFonts w:ascii="Book Antiqua" w:hAnsi="Book Antiqua"/>
          <w:sz w:val="24"/>
          <w:szCs w:val="24"/>
        </w:rPr>
        <w:t xml:space="preserve"> and competitors</w:t>
      </w:r>
      <w:r>
        <w:rPr>
          <w:rFonts w:ascii="Book Antiqua" w:hAnsi="Book Antiqua"/>
          <w:sz w:val="24"/>
          <w:szCs w:val="24"/>
        </w:rPr>
        <w:t xml:space="preserve"> in </w:t>
      </w:r>
      <w:r w:rsidR="005D5F83">
        <w:rPr>
          <w:rFonts w:ascii="Book Antiqua" w:hAnsi="Book Antiqua"/>
          <w:sz w:val="24"/>
          <w:szCs w:val="24"/>
        </w:rPr>
        <w:t>a</w:t>
      </w:r>
      <w:r>
        <w:rPr>
          <w:rFonts w:ascii="Book Antiqua" w:hAnsi="Book Antiqua"/>
          <w:sz w:val="24"/>
          <w:szCs w:val="24"/>
        </w:rPr>
        <w:t xml:space="preserve"> </w:t>
      </w:r>
      <w:r w:rsidR="00F752C7">
        <w:rPr>
          <w:rFonts w:ascii="Book Antiqua" w:hAnsi="Book Antiqua"/>
          <w:sz w:val="24"/>
          <w:szCs w:val="24"/>
        </w:rPr>
        <w:t>specific area. In the case of Moore</w:t>
      </w:r>
      <w:r w:rsidR="005D5F83">
        <w:rPr>
          <w:rFonts w:ascii="Book Antiqua" w:hAnsi="Book Antiqua"/>
          <w:sz w:val="24"/>
          <w:szCs w:val="24"/>
        </w:rPr>
        <w:t>,</w:t>
      </w:r>
      <w:r w:rsidR="00F752C7">
        <w:rPr>
          <w:rFonts w:ascii="Book Antiqua" w:hAnsi="Book Antiqua"/>
          <w:sz w:val="24"/>
          <w:szCs w:val="24"/>
        </w:rPr>
        <w:t xml:space="preserve"> DMA grew because they</w:t>
      </w:r>
      <w:r w:rsidR="005D5F83">
        <w:rPr>
          <w:rFonts w:ascii="Book Antiqua" w:hAnsi="Book Antiqua"/>
          <w:sz w:val="24"/>
          <w:szCs w:val="24"/>
        </w:rPr>
        <w:t xml:space="preserve"> drove</w:t>
      </w:r>
      <w:r w:rsidR="00F752C7">
        <w:rPr>
          <w:rFonts w:ascii="Book Antiqua" w:hAnsi="Book Antiqua"/>
          <w:sz w:val="24"/>
          <w:szCs w:val="24"/>
        </w:rPr>
        <w:t xml:space="preserve"> traffic in</w:t>
      </w:r>
      <w:r w:rsidR="005D5F83">
        <w:rPr>
          <w:rFonts w:ascii="Book Antiqua" w:hAnsi="Book Antiqua"/>
          <w:sz w:val="24"/>
          <w:szCs w:val="24"/>
        </w:rPr>
        <w:t>to</w:t>
      </w:r>
      <w:r w:rsidR="00F752C7">
        <w:rPr>
          <w:rFonts w:ascii="Book Antiqua" w:hAnsi="Book Antiqua"/>
          <w:sz w:val="24"/>
          <w:szCs w:val="24"/>
        </w:rPr>
        <w:t xml:space="preserve"> the area. However in suburbs of Toronto</w:t>
      </w:r>
      <w:r w:rsidR="005D5F83">
        <w:rPr>
          <w:rFonts w:ascii="Book Antiqua" w:hAnsi="Book Antiqua"/>
          <w:sz w:val="24"/>
          <w:szCs w:val="24"/>
        </w:rPr>
        <w:t>,</w:t>
      </w:r>
      <w:r w:rsidR="00F752C7">
        <w:rPr>
          <w:rFonts w:ascii="Book Antiqua" w:hAnsi="Book Antiqua"/>
          <w:sz w:val="24"/>
          <w:szCs w:val="24"/>
        </w:rPr>
        <w:t xml:space="preserve"> DMA decrease because they drove a competitor out of business.</w:t>
      </w:r>
    </w:p>
    <w:p w:rsidR="00D91397" w:rsidRDefault="00D91397" w:rsidP="00D36988">
      <w:pPr>
        <w:rPr>
          <w:rFonts w:ascii="Book Antiqua" w:hAnsi="Book Antiqua"/>
          <w:sz w:val="24"/>
          <w:szCs w:val="24"/>
        </w:rPr>
      </w:pPr>
    </w:p>
    <w:p w:rsidR="00D36988" w:rsidRDefault="005D5F83" w:rsidP="00D36988">
      <w:pPr>
        <w:rPr>
          <w:rFonts w:ascii="Book Antiqua" w:hAnsi="Book Antiqua"/>
          <w:sz w:val="24"/>
          <w:szCs w:val="24"/>
        </w:rPr>
      </w:pPr>
      <w:r>
        <w:rPr>
          <w:rFonts w:ascii="Book Antiqua" w:hAnsi="Book Antiqua"/>
          <w:sz w:val="24"/>
          <w:szCs w:val="24"/>
        </w:rPr>
        <w:t>From an industry wide perspective</w:t>
      </w:r>
      <w:r w:rsidR="00583183">
        <w:rPr>
          <w:rFonts w:ascii="Book Antiqua" w:hAnsi="Book Antiqua"/>
          <w:sz w:val="24"/>
          <w:szCs w:val="24"/>
        </w:rPr>
        <w:t>,</w:t>
      </w:r>
      <w:r>
        <w:rPr>
          <w:rFonts w:ascii="Book Antiqua" w:hAnsi="Book Antiqua"/>
          <w:sz w:val="24"/>
          <w:szCs w:val="24"/>
        </w:rPr>
        <w:t xml:space="preserve"> this has wide ranging consequences</w:t>
      </w:r>
      <w:r w:rsidR="00440AC9">
        <w:rPr>
          <w:rFonts w:ascii="Book Antiqua" w:hAnsi="Book Antiqua"/>
          <w:sz w:val="24"/>
          <w:szCs w:val="24"/>
        </w:rPr>
        <w:t xml:space="preserve">.  The Cinema business is a Feast or Famine Industry. </w:t>
      </w:r>
    </w:p>
    <w:p w:rsidR="00D36988" w:rsidRDefault="0042273B" w:rsidP="00D36988">
      <w:pPr>
        <w:rPr>
          <w:rFonts w:ascii="Book Antiqua" w:hAnsi="Book Antiqua"/>
          <w:sz w:val="24"/>
          <w:szCs w:val="24"/>
        </w:rPr>
      </w:pPr>
      <w:r w:rsidRPr="003421A2">
        <w:rPr>
          <w:noProof/>
        </w:rPr>
        <w:lastRenderedPageBreak/>
        <w:drawing>
          <wp:anchor distT="0" distB="0" distL="114300" distR="114300" simplePos="0" relativeHeight="251680768" behindDoc="0" locked="0" layoutInCell="1" allowOverlap="1" wp14:anchorId="79BA06F5" wp14:editId="70A9CB34">
            <wp:simplePos x="0" y="0"/>
            <wp:positionH relativeFrom="margin">
              <wp:posOffset>-389775</wp:posOffset>
            </wp:positionH>
            <wp:positionV relativeFrom="paragraph">
              <wp:posOffset>171681</wp:posOffset>
            </wp:positionV>
            <wp:extent cx="6181090" cy="3242945"/>
            <wp:effectExtent l="171450" t="171450" r="372110" b="376555"/>
            <wp:wrapTopAndBottom/>
            <wp:docPr id="24" name="Picture 24" descr="Movi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vie Cyc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090" cy="3242945"/>
                    </a:xfrm>
                    <a:prstGeom prst="rect">
                      <a:avLst/>
                    </a:prstGeom>
                    <a:ln>
                      <a:solidFill>
                        <a:srgbClr val="4472C4"/>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36988">
        <w:rPr>
          <w:rFonts w:ascii="Book Antiqua" w:hAnsi="Book Antiqua"/>
          <w:sz w:val="24"/>
          <w:szCs w:val="24"/>
        </w:rPr>
        <w:t>Theater Owners use the profits from the summer and holiday blockbuster seasons to stay afloat during the dead periods.  Looking at the top 25 Movies for 2012 and 2013 shows the true power of premium brands and their effect on theater ownership.</w:t>
      </w:r>
    </w:p>
    <w:p w:rsidR="00D36988" w:rsidRDefault="00D91397" w:rsidP="00D36988">
      <w:pPr>
        <w:rPr>
          <w:rFonts w:ascii="Book Antiqua" w:hAnsi="Book Antiqua"/>
          <w:sz w:val="24"/>
          <w:szCs w:val="24"/>
        </w:rPr>
      </w:pPr>
      <w:r>
        <w:rPr>
          <w:rFonts w:ascii="Book Antiqua" w:hAnsi="Book Antiqua"/>
          <w:noProof/>
          <w:sz w:val="24"/>
          <w:szCs w:val="24"/>
        </w:rPr>
        <w:drawing>
          <wp:anchor distT="0" distB="0" distL="114300" distR="114300" simplePos="0" relativeHeight="251681792" behindDoc="0" locked="0" layoutInCell="1" allowOverlap="1" wp14:anchorId="43CA25A5" wp14:editId="3D12FD5D">
            <wp:simplePos x="0" y="0"/>
            <wp:positionH relativeFrom="page">
              <wp:align>right</wp:align>
            </wp:positionH>
            <wp:positionV relativeFrom="paragraph">
              <wp:posOffset>370840</wp:posOffset>
            </wp:positionV>
            <wp:extent cx="3286125" cy="2952750"/>
            <wp:effectExtent l="171450" t="171450" r="390525" b="381000"/>
            <wp:wrapTopAndBottom/>
            <wp:docPr id="21" name="Picture 21" descr="C:\Users\User\Desktop\Fullscreen capture 1132014 110212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ullscreen capture 1132014 110212 P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6125" cy="295275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D347C">
        <w:rPr>
          <w:rFonts w:ascii="Book Antiqua" w:hAnsi="Book Antiqua"/>
          <w:noProof/>
          <w:sz w:val="24"/>
          <w:szCs w:val="24"/>
        </w:rPr>
        <w:drawing>
          <wp:anchor distT="0" distB="0" distL="114300" distR="114300" simplePos="0" relativeHeight="251682816" behindDoc="0" locked="0" layoutInCell="1" allowOverlap="1" wp14:anchorId="1C8EAB22" wp14:editId="284802BB">
            <wp:simplePos x="0" y="0"/>
            <wp:positionH relativeFrom="page">
              <wp:align>left</wp:align>
            </wp:positionH>
            <wp:positionV relativeFrom="paragraph">
              <wp:posOffset>393700</wp:posOffset>
            </wp:positionV>
            <wp:extent cx="3857625" cy="2933700"/>
            <wp:effectExtent l="171450" t="171450" r="390525" b="381000"/>
            <wp:wrapThrough wrapText="bothSides">
              <wp:wrapPolygon edited="0">
                <wp:start x="427" y="-1262"/>
                <wp:lineTo x="-960" y="-982"/>
                <wp:lineTo x="-960" y="22161"/>
                <wp:lineTo x="0" y="23704"/>
                <wp:lineTo x="747" y="24265"/>
                <wp:lineTo x="21867" y="24265"/>
                <wp:lineTo x="22827" y="23704"/>
                <wp:lineTo x="23680" y="21600"/>
                <wp:lineTo x="23680" y="1262"/>
                <wp:lineTo x="22400" y="-842"/>
                <wp:lineTo x="22293" y="-1262"/>
                <wp:lineTo x="427" y="-1262"/>
              </wp:wrapPolygon>
            </wp:wrapThrough>
            <wp:docPr id="23" name="Picture 23" descr="C:\Users\User\Desktop\Fullscreen capture 1112014 20851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Fullscreen capture 1112014 20851 AM.bm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7625" cy="293370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7EC7">
        <w:rPr>
          <w:rFonts w:ascii="Book Antiqua" w:hAnsi="Book Antiqua"/>
          <w:sz w:val="24"/>
          <w:szCs w:val="24"/>
        </w:rPr>
        <w:t xml:space="preserve">                </w:t>
      </w:r>
      <w:r w:rsidR="00927EC7" w:rsidRPr="00927EC7">
        <w:rPr>
          <w:rFonts w:ascii="Book Antiqua" w:hAnsi="Book Antiqua"/>
          <w:sz w:val="24"/>
          <w:szCs w:val="24"/>
          <w:highlight w:val="yellow"/>
        </w:rPr>
        <w:t>2012 Box Office</w:t>
      </w:r>
      <w:r w:rsidR="00DE56B4">
        <w:rPr>
          <w:rFonts w:ascii="Book Antiqua" w:hAnsi="Book Antiqua"/>
          <w:sz w:val="24"/>
          <w:szCs w:val="24"/>
          <w:highlight w:val="yellow"/>
        </w:rPr>
        <w:t xml:space="preserve"> Top 25</w:t>
      </w:r>
      <w:r w:rsidR="00927EC7" w:rsidRPr="00927EC7">
        <w:rPr>
          <w:rFonts w:ascii="Book Antiqua" w:hAnsi="Book Antiqua"/>
          <w:sz w:val="24"/>
          <w:szCs w:val="24"/>
          <w:highlight w:val="yellow"/>
        </w:rPr>
        <w:t xml:space="preserve"> </w:t>
      </w:r>
      <w:r w:rsidR="00927EC7" w:rsidRPr="00927EC7">
        <w:rPr>
          <w:rFonts w:ascii="Book Antiqua" w:hAnsi="Book Antiqua"/>
          <w:sz w:val="24"/>
          <w:szCs w:val="24"/>
        </w:rPr>
        <w:t xml:space="preserve">                                                     </w:t>
      </w:r>
      <w:r w:rsidR="00927EC7" w:rsidRPr="00927EC7">
        <w:rPr>
          <w:rFonts w:ascii="Book Antiqua" w:hAnsi="Book Antiqua"/>
          <w:sz w:val="24"/>
          <w:szCs w:val="24"/>
          <w:highlight w:val="yellow"/>
        </w:rPr>
        <w:t xml:space="preserve">  2013 Box </w:t>
      </w:r>
      <w:r w:rsidR="00927EC7" w:rsidRPr="00DE56B4">
        <w:rPr>
          <w:rFonts w:ascii="Book Antiqua" w:hAnsi="Book Antiqua"/>
          <w:sz w:val="24"/>
          <w:szCs w:val="24"/>
          <w:highlight w:val="yellow"/>
        </w:rPr>
        <w:t>Office</w:t>
      </w:r>
      <w:r w:rsidR="00DE56B4" w:rsidRPr="00DE56B4">
        <w:rPr>
          <w:rFonts w:ascii="Book Antiqua" w:hAnsi="Book Antiqua"/>
          <w:sz w:val="24"/>
          <w:szCs w:val="24"/>
          <w:highlight w:val="yellow"/>
        </w:rPr>
        <w:t xml:space="preserve"> Top 25</w:t>
      </w:r>
    </w:p>
    <w:p w:rsidR="00927EC7" w:rsidRPr="00B72766" w:rsidRDefault="00927EC7" w:rsidP="00927EC7">
      <w:pPr>
        <w:rPr>
          <w:rFonts w:ascii="Book Antiqua" w:hAnsi="Book Antiqua"/>
          <w:u w:val="single"/>
        </w:rPr>
      </w:pPr>
      <w:r w:rsidRPr="00B72766">
        <w:rPr>
          <w:rFonts w:ascii="Book Antiqua" w:hAnsi="Book Antiqua"/>
          <w:u w:val="single"/>
        </w:rPr>
        <w:lastRenderedPageBreak/>
        <w:t>In 2012</w:t>
      </w:r>
    </w:p>
    <w:p w:rsidR="00B72766" w:rsidRPr="00B72766" w:rsidRDefault="00DE56B4" w:rsidP="00927EC7">
      <w:pPr>
        <w:numPr>
          <w:ilvl w:val="0"/>
          <w:numId w:val="4"/>
        </w:numPr>
        <w:contextualSpacing/>
        <w:rPr>
          <w:rFonts w:ascii="Book Antiqua" w:hAnsi="Book Antiqua"/>
        </w:rPr>
      </w:pPr>
      <w:r>
        <w:rPr>
          <w:rFonts w:ascii="Book Antiqua" w:hAnsi="Book Antiqua"/>
        </w:rPr>
        <w:t>The t</w:t>
      </w:r>
      <w:r w:rsidR="00B72766" w:rsidRPr="00B72766">
        <w:rPr>
          <w:rFonts w:ascii="Book Antiqua" w:hAnsi="Book Antiqua"/>
        </w:rPr>
        <w:t xml:space="preserve">op 25 </w:t>
      </w:r>
      <w:r w:rsidRPr="00B72766">
        <w:rPr>
          <w:rFonts w:ascii="Book Antiqua" w:hAnsi="Book Antiqua"/>
        </w:rPr>
        <w:t>movies or</w:t>
      </w:r>
      <w:r w:rsidR="00B72766" w:rsidRPr="00B72766">
        <w:rPr>
          <w:rFonts w:ascii="Book Antiqua" w:hAnsi="Book Antiqua"/>
        </w:rPr>
        <w:t xml:space="preserve"> 3.8% of movies made in </w:t>
      </w:r>
      <w:r w:rsidRPr="00B72766">
        <w:rPr>
          <w:rFonts w:ascii="Book Antiqua" w:hAnsi="Book Antiqua"/>
        </w:rPr>
        <w:t xml:space="preserve">2012 </w:t>
      </w:r>
      <w:r>
        <w:rPr>
          <w:rFonts w:ascii="Book Antiqua" w:hAnsi="Book Antiqua"/>
        </w:rPr>
        <w:t>represented</w:t>
      </w:r>
      <w:r w:rsidR="00927EC7">
        <w:rPr>
          <w:rFonts w:ascii="Book Antiqua" w:hAnsi="Book Antiqua"/>
        </w:rPr>
        <w:t xml:space="preserve"> </w:t>
      </w:r>
      <w:r w:rsidR="00B72766" w:rsidRPr="00B72766">
        <w:rPr>
          <w:rFonts w:ascii="Book Antiqua" w:hAnsi="Book Antiqua"/>
        </w:rPr>
        <w:t xml:space="preserve">53% </w:t>
      </w:r>
      <w:r w:rsidRPr="00B72766">
        <w:rPr>
          <w:rFonts w:ascii="Book Antiqua" w:hAnsi="Book Antiqua"/>
        </w:rPr>
        <w:t xml:space="preserve">of </w:t>
      </w:r>
      <w:r>
        <w:rPr>
          <w:rFonts w:ascii="Book Antiqua" w:hAnsi="Book Antiqua"/>
        </w:rPr>
        <w:t>total</w:t>
      </w:r>
      <w:r w:rsidR="00927EC7">
        <w:rPr>
          <w:rFonts w:ascii="Book Antiqua" w:hAnsi="Book Antiqua"/>
        </w:rPr>
        <w:t xml:space="preserve"> </w:t>
      </w:r>
      <w:r>
        <w:rPr>
          <w:rFonts w:ascii="Book Antiqua" w:hAnsi="Book Antiqua"/>
        </w:rPr>
        <w:t xml:space="preserve">industry </w:t>
      </w:r>
      <w:r w:rsidR="00B72766" w:rsidRPr="00B72766">
        <w:rPr>
          <w:rFonts w:ascii="Book Antiqua" w:hAnsi="Book Antiqua"/>
        </w:rPr>
        <w:t>revenue</w:t>
      </w:r>
      <w:r>
        <w:rPr>
          <w:rFonts w:ascii="Book Antiqua" w:hAnsi="Book Antiqua"/>
        </w:rPr>
        <w:t>.</w:t>
      </w:r>
    </w:p>
    <w:p w:rsidR="00B72766" w:rsidRDefault="00B72766" w:rsidP="00927EC7">
      <w:pPr>
        <w:numPr>
          <w:ilvl w:val="0"/>
          <w:numId w:val="4"/>
        </w:numPr>
        <w:contextualSpacing/>
        <w:rPr>
          <w:rFonts w:ascii="Book Antiqua" w:hAnsi="Book Antiqua"/>
        </w:rPr>
      </w:pPr>
      <w:r w:rsidRPr="00B72766">
        <w:rPr>
          <w:rFonts w:ascii="Book Antiqua" w:hAnsi="Book Antiqua"/>
        </w:rPr>
        <w:t xml:space="preserve">9 of the top 15 and 15 of those 25 </w:t>
      </w:r>
      <w:r w:rsidR="00927EC7">
        <w:rPr>
          <w:rFonts w:ascii="Book Antiqua" w:hAnsi="Book Antiqua"/>
        </w:rPr>
        <w:t xml:space="preserve">were </w:t>
      </w:r>
      <w:r w:rsidR="00D91397">
        <w:rPr>
          <w:rFonts w:ascii="Book Antiqua" w:hAnsi="Book Antiqua"/>
        </w:rPr>
        <w:t xml:space="preserve">in </w:t>
      </w:r>
      <w:r w:rsidR="00D91397" w:rsidRPr="00B72766">
        <w:rPr>
          <w:rFonts w:ascii="Book Antiqua" w:hAnsi="Book Antiqua"/>
        </w:rPr>
        <w:t>4DX</w:t>
      </w:r>
      <w:r w:rsidRPr="00B72766">
        <w:rPr>
          <w:rFonts w:ascii="Book Antiqua" w:hAnsi="Book Antiqua"/>
        </w:rPr>
        <w:t>/IMAX</w:t>
      </w:r>
      <w:r w:rsidR="00D91397">
        <w:rPr>
          <w:rFonts w:ascii="Book Antiqua" w:hAnsi="Book Antiqua"/>
        </w:rPr>
        <w:t xml:space="preserve"> formats.</w:t>
      </w:r>
    </w:p>
    <w:p w:rsidR="00B72766" w:rsidRDefault="00B72766" w:rsidP="00927EC7">
      <w:pPr>
        <w:ind w:left="720"/>
        <w:contextualSpacing/>
        <w:rPr>
          <w:rFonts w:ascii="Book Antiqua" w:hAnsi="Book Antiqua"/>
        </w:rPr>
      </w:pPr>
    </w:p>
    <w:p w:rsidR="00B72766" w:rsidRPr="00B72766" w:rsidRDefault="00B72766" w:rsidP="00927EC7">
      <w:pPr>
        <w:ind w:left="720"/>
        <w:contextualSpacing/>
        <w:rPr>
          <w:rFonts w:ascii="Book Antiqua" w:hAnsi="Book Antiqua"/>
        </w:rPr>
      </w:pPr>
    </w:p>
    <w:p w:rsidR="00D567E4" w:rsidRDefault="00927EC7" w:rsidP="00927EC7">
      <w:pPr>
        <w:rPr>
          <w:rFonts w:ascii="Book Antiqua" w:hAnsi="Book Antiqua"/>
        </w:rPr>
      </w:pPr>
      <w:r w:rsidRPr="00B72766">
        <w:rPr>
          <w:rFonts w:ascii="Book Antiqua" w:hAnsi="Book Antiqua"/>
          <w:u w:val="single"/>
        </w:rPr>
        <w:t>In 2013:</w:t>
      </w:r>
      <w:r w:rsidR="00DE56B4">
        <w:rPr>
          <w:rFonts w:ascii="Book Antiqua" w:hAnsi="Book Antiqua"/>
        </w:rPr>
        <w:t xml:space="preserve"> </w:t>
      </w:r>
    </w:p>
    <w:p w:rsidR="00927EC7" w:rsidRPr="00B72766" w:rsidRDefault="00DE56B4" w:rsidP="00927EC7">
      <w:pPr>
        <w:rPr>
          <w:rFonts w:ascii="Book Antiqua" w:hAnsi="Book Antiqua"/>
        </w:rPr>
      </w:pPr>
      <w:r>
        <w:rPr>
          <w:rFonts w:ascii="Book Antiqua" w:hAnsi="Book Antiqua"/>
        </w:rPr>
        <w:t>T</w:t>
      </w:r>
      <w:r w:rsidR="00927EC7" w:rsidRPr="00B72766">
        <w:rPr>
          <w:rFonts w:ascii="Book Antiqua" w:hAnsi="Book Antiqua"/>
        </w:rPr>
        <w:t>he effects of the Premium Brands wer</w:t>
      </w:r>
      <w:r w:rsidR="004958F4">
        <w:rPr>
          <w:rFonts w:ascii="Book Antiqua" w:hAnsi="Book Antiqua"/>
        </w:rPr>
        <w:t>e even</w:t>
      </w:r>
      <w:r w:rsidR="00927EC7" w:rsidRPr="00B72766">
        <w:rPr>
          <w:rFonts w:ascii="Book Antiqua" w:hAnsi="Book Antiqua"/>
        </w:rPr>
        <w:t xml:space="preserve"> </w:t>
      </w:r>
      <w:r w:rsidR="00927EC7" w:rsidRPr="00B72766">
        <w:rPr>
          <w:rFonts w:ascii="Book Antiqua" w:hAnsi="Book Antiqua"/>
          <w:b/>
          <w:u w:val="single"/>
        </w:rPr>
        <w:t>more</w:t>
      </w:r>
      <w:r w:rsidR="00927EC7" w:rsidRPr="00B72766">
        <w:rPr>
          <w:rFonts w:ascii="Book Antiqua" w:hAnsi="Book Antiqua"/>
        </w:rPr>
        <w:t xml:space="preserve"> pronounced</w:t>
      </w:r>
    </w:p>
    <w:p w:rsidR="00927EC7" w:rsidRPr="00B72766" w:rsidRDefault="00DE56B4" w:rsidP="00927EC7">
      <w:pPr>
        <w:numPr>
          <w:ilvl w:val="0"/>
          <w:numId w:val="3"/>
        </w:numPr>
        <w:contextualSpacing/>
        <w:rPr>
          <w:rFonts w:ascii="Book Antiqua" w:hAnsi="Book Antiqua"/>
        </w:rPr>
      </w:pPr>
      <w:r>
        <w:rPr>
          <w:rFonts w:ascii="Book Antiqua" w:hAnsi="Book Antiqua"/>
        </w:rPr>
        <w:t>The t</w:t>
      </w:r>
      <w:r w:rsidR="00927EC7" w:rsidRPr="00B72766">
        <w:rPr>
          <w:rFonts w:ascii="Book Antiqua" w:hAnsi="Book Antiqua"/>
        </w:rPr>
        <w:t xml:space="preserve">op 25 </w:t>
      </w:r>
      <w:r w:rsidRPr="00B72766">
        <w:rPr>
          <w:rFonts w:ascii="Book Antiqua" w:hAnsi="Book Antiqua"/>
        </w:rPr>
        <w:t>movies or</w:t>
      </w:r>
      <w:r w:rsidR="00927EC7" w:rsidRPr="00B72766">
        <w:rPr>
          <w:rFonts w:ascii="Book Antiqua" w:hAnsi="Book Antiqua"/>
        </w:rPr>
        <w:t xml:space="preserve"> 3.7% of movies made in 201</w:t>
      </w:r>
      <w:r w:rsidR="00927EC7">
        <w:rPr>
          <w:rFonts w:ascii="Book Antiqua" w:hAnsi="Book Antiqua"/>
        </w:rPr>
        <w:t xml:space="preserve">3 represented </w:t>
      </w:r>
      <w:r w:rsidR="00B72766" w:rsidRPr="00B72766">
        <w:rPr>
          <w:rFonts w:ascii="Book Antiqua" w:hAnsi="Book Antiqua"/>
        </w:rPr>
        <w:t>5</w:t>
      </w:r>
      <w:r w:rsidR="00927EC7">
        <w:rPr>
          <w:rFonts w:ascii="Book Antiqua" w:hAnsi="Book Antiqua"/>
        </w:rPr>
        <w:t>2</w:t>
      </w:r>
      <w:r w:rsidR="00B72766" w:rsidRPr="00B72766">
        <w:rPr>
          <w:rFonts w:ascii="Book Antiqua" w:hAnsi="Book Antiqua"/>
        </w:rPr>
        <w:t xml:space="preserve">% </w:t>
      </w:r>
      <w:r w:rsidRPr="00B72766">
        <w:rPr>
          <w:rFonts w:ascii="Book Antiqua" w:hAnsi="Book Antiqua"/>
        </w:rPr>
        <w:t xml:space="preserve">of </w:t>
      </w:r>
      <w:r>
        <w:rPr>
          <w:rFonts w:ascii="Book Antiqua" w:hAnsi="Book Antiqua"/>
        </w:rPr>
        <w:t xml:space="preserve">total industry  </w:t>
      </w:r>
      <w:r w:rsidR="00927EC7">
        <w:rPr>
          <w:rFonts w:ascii="Book Antiqua" w:hAnsi="Book Antiqua"/>
        </w:rPr>
        <w:t xml:space="preserve"> </w:t>
      </w:r>
      <w:r w:rsidR="00B72766" w:rsidRPr="00B72766">
        <w:rPr>
          <w:rFonts w:ascii="Book Antiqua" w:hAnsi="Book Antiqua"/>
        </w:rPr>
        <w:t>revenue</w:t>
      </w:r>
      <w:r>
        <w:rPr>
          <w:rFonts w:ascii="Book Antiqua" w:hAnsi="Book Antiqua"/>
        </w:rPr>
        <w:t>.</w:t>
      </w:r>
    </w:p>
    <w:p w:rsidR="00927EC7" w:rsidRPr="00B72766" w:rsidRDefault="00927EC7" w:rsidP="00927EC7">
      <w:pPr>
        <w:numPr>
          <w:ilvl w:val="0"/>
          <w:numId w:val="3"/>
        </w:numPr>
        <w:contextualSpacing/>
        <w:rPr>
          <w:rFonts w:ascii="Book Antiqua" w:hAnsi="Book Antiqua"/>
        </w:rPr>
      </w:pPr>
      <w:r w:rsidRPr="00B72766">
        <w:rPr>
          <w:rFonts w:ascii="Book Antiqua" w:hAnsi="Book Antiqua"/>
        </w:rPr>
        <w:t xml:space="preserve">14 of </w:t>
      </w:r>
      <w:r w:rsidR="00DE56B4">
        <w:rPr>
          <w:rFonts w:ascii="Book Antiqua" w:hAnsi="Book Antiqua"/>
        </w:rPr>
        <w:t xml:space="preserve">the </w:t>
      </w:r>
      <w:r w:rsidRPr="00B72766">
        <w:rPr>
          <w:rFonts w:ascii="Book Antiqua" w:hAnsi="Book Antiqua"/>
        </w:rPr>
        <w:t xml:space="preserve">top 15 and 19 of top 25 </w:t>
      </w:r>
      <w:r w:rsidR="00D91397">
        <w:rPr>
          <w:rFonts w:ascii="Book Antiqua" w:hAnsi="Book Antiqua"/>
        </w:rPr>
        <w:t xml:space="preserve">were </w:t>
      </w:r>
      <w:r w:rsidR="00D91397" w:rsidRPr="00B72766">
        <w:rPr>
          <w:rFonts w:ascii="Book Antiqua" w:hAnsi="Book Antiqua"/>
        </w:rPr>
        <w:t>in</w:t>
      </w:r>
      <w:r>
        <w:rPr>
          <w:rFonts w:ascii="Book Antiqua" w:hAnsi="Book Antiqua"/>
        </w:rPr>
        <w:t xml:space="preserve"> </w:t>
      </w:r>
      <w:r w:rsidRPr="00B72766">
        <w:rPr>
          <w:rFonts w:ascii="Book Antiqua" w:hAnsi="Book Antiqua"/>
        </w:rPr>
        <w:t>4DX/</w:t>
      </w:r>
      <w:r w:rsidR="00D91397" w:rsidRPr="00B72766">
        <w:rPr>
          <w:rFonts w:ascii="Book Antiqua" w:hAnsi="Book Antiqua"/>
        </w:rPr>
        <w:t xml:space="preserve">IMAX </w:t>
      </w:r>
      <w:r w:rsidR="00D91397">
        <w:rPr>
          <w:rFonts w:ascii="Book Antiqua" w:hAnsi="Book Antiqua"/>
        </w:rPr>
        <w:t>formats.</w:t>
      </w:r>
    </w:p>
    <w:p w:rsidR="006417F8" w:rsidRDefault="006417F8" w:rsidP="00185D60">
      <w:pPr>
        <w:rPr>
          <w:rFonts w:ascii="Book Antiqua" w:hAnsi="Book Antiqua"/>
          <w:sz w:val="24"/>
          <w:szCs w:val="24"/>
        </w:rPr>
      </w:pPr>
    </w:p>
    <w:p w:rsidR="00927EC7" w:rsidRDefault="00927EC7" w:rsidP="00927EC7">
      <w:pPr>
        <w:rPr>
          <w:rFonts w:ascii="Book Antiqua" w:hAnsi="Book Antiqua"/>
          <w:sz w:val="24"/>
          <w:szCs w:val="24"/>
        </w:rPr>
      </w:pPr>
      <w:r>
        <w:rPr>
          <w:rFonts w:ascii="Book Antiqua" w:hAnsi="Book Antiqua"/>
          <w:sz w:val="24"/>
          <w:szCs w:val="24"/>
        </w:rPr>
        <w:t>Therefore by dominating</w:t>
      </w:r>
      <w:r w:rsidR="002C5956">
        <w:rPr>
          <w:rFonts w:ascii="Book Antiqua" w:hAnsi="Book Antiqua"/>
          <w:sz w:val="24"/>
          <w:szCs w:val="24"/>
        </w:rPr>
        <w:t xml:space="preserve"> the important first </w:t>
      </w:r>
      <w:r w:rsidR="00DE56B4">
        <w:rPr>
          <w:rFonts w:ascii="Book Antiqua" w:hAnsi="Book Antiqua"/>
          <w:sz w:val="24"/>
          <w:szCs w:val="24"/>
        </w:rPr>
        <w:t xml:space="preserve">two </w:t>
      </w:r>
      <w:r w:rsidR="002C5956">
        <w:rPr>
          <w:rFonts w:ascii="Book Antiqua" w:hAnsi="Book Antiqua"/>
          <w:sz w:val="24"/>
          <w:szCs w:val="24"/>
        </w:rPr>
        <w:t>week</w:t>
      </w:r>
      <w:r w:rsidR="00DE56B4">
        <w:rPr>
          <w:rFonts w:ascii="Book Antiqua" w:hAnsi="Book Antiqua"/>
          <w:sz w:val="24"/>
          <w:szCs w:val="24"/>
        </w:rPr>
        <w:t>s</w:t>
      </w:r>
      <w:r>
        <w:rPr>
          <w:rFonts w:ascii="Book Antiqua" w:hAnsi="Book Antiqua"/>
          <w:sz w:val="24"/>
          <w:szCs w:val="24"/>
        </w:rPr>
        <w:t xml:space="preserve"> of a movie and the top</w:t>
      </w:r>
      <w:r w:rsidR="004958F4">
        <w:rPr>
          <w:rFonts w:ascii="Book Antiqua" w:hAnsi="Book Antiqua"/>
          <w:sz w:val="24"/>
          <w:szCs w:val="24"/>
        </w:rPr>
        <w:t xml:space="preserve"> 25, IMAX</w:t>
      </w:r>
      <w:r>
        <w:rPr>
          <w:rFonts w:ascii="Book Antiqua" w:hAnsi="Book Antiqua"/>
          <w:sz w:val="24"/>
          <w:szCs w:val="24"/>
        </w:rPr>
        <w:t xml:space="preserve"> and 4DX are determining regional box office control.</w:t>
      </w:r>
    </w:p>
    <w:p w:rsidR="00927EC7" w:rsidRDefault="00C328F2" w:rsidP="00927EC7">
      <w:pPr>
        <w:rPr>
          <w:rFonts w:ascii="Book Antiqua" w:hAnsi="Book Antiqua"/>
          <w:sz w:val="24"/>
          <w:szCs w:val="24"/>
        </w:rPr>
      </w:pPr>
      <w:r>
        <w:rPr>
          <w:rFonts w:ascii="Book Antiqua" w:hAnsi="Book Antiqua"/>
          <w:noProof/>
          <w:sz w:val="24"/>
          <w:szCs w:val="24"/>
        </w:rPr>
        <w:drawing>
          <wp:anchor distT="0" distB="0" distL="114300" distR="114300" simplePos="0" relativeHeight="251685888" behindDoc="0" locked="0" layoutInCell="1" allowOverlap="1" wp14:anchorId="5C869783" wp14:editId="326F65F1">
            <wp:simplePos x="0" y="0"/>
            <wp:positionH relativeFrom="page">
              <wp:align>left</wp:align>
            </wp:positionH>
            <wp:positionV relativeFrom="paragraph">
              <wp:posOffset>3254226</wp:posOffset>
            </wp:positionV>
            <wp:extent cx="3953510" cy="1407160"/>
            <wp:effectExtent l="171450" t="171450" r="389890" b="383540"/>
            <wp:wrapTopAndBottom/>
            <wp:docPr id="29" name="Picture 29" descr="C:\Users\User\Desktop\Fullscreen capture 1112014 35831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Fullscreen capture 1112014 35831 PM.bm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3510" cy="140716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02272" behindDoc="0" locked="0" layoutInCell="1" allowOverlap="1" wp14:anchorId="2BF6B9FE" wp14:editId="334A20FD">
            <wp:simplePos x="0" y="0"/>
            <wp:positionH relativeFrom="page">
              <wp:align>right</wp:align>
            </wp:positionH>
            <wp:positionV relativeFrom="paragraph">
              <wp:posOffset>1939738</wp:posOffset>
            </wp:positionV>
            <wp:extent cx="3113405" cy="2733040"/>
            <wp:effectExtent l="171450" t="171450" r="372745" b="372110"/>
            <wp:wrapTopAndBottom/>
            <wp:docPr id="9217" name="Picture 9217" descr="C:\Users\User\Desktop\Fullscreen capture 1112014 40314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Fullscreen capture 1112014 40314 PM.bm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3405" cy="2733040"/>
                    </a:xfrm>
                    <a:prstGeom prst="rect">
                      <a:avLst/>
                    </a:prstGeom>
                    <a:ln>
                      <a:solidFill>
                        <a:srgbClr val="4472C4"/>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6912" behindDoc="0" locked="0" layoutInCell="1" allowOverlap="1" wp14:anchorId="4D0D77B0" wp14:editId="18B58C4F">
            <wp:simplePos x="0" y="0"/>
            <wp:positionH relativeFrom="page">
              <wp:align>right</wp:align>
            </wp:positionH>
            <wp:positionV relativeFrom="paragraph">
              <wp:posOffset>614419</wp:posOffset>
            </wp:positionV>
            <wp:extent cx="3102610" cy="1151890"/>
            <wp:effectExtent l="171450" t="171450" r="383540" b="372110"/>
            <wp:wrapTopAndBottom/>
            <wp:docPr id="28" name="Picture 28" descr="C:\Users\User\Desktop\Fullscreen capture 1112014 35738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Fullscreen capture 1112014 35738 PM.bmp.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2610" cy="115189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3840" behindDoc="0" locked="0" layoutInCell="1" allowOverlap="1" wp14:anchorId="07D45F5C" wp14:editId="795B09C9">
            <wp:simplePos x="0" y="0"/>
            <wp:positionH relativeFrom="page">
              <wp:align>left</wp:align>
            </wp:positionH>
            <wp:positionV relativeFrom="paragraph">
              <wp:posOffset>1865593</wp:posOffset>
            </wp:positionV>
            <wp:extent cx="3982085" cy="1403350"/>
            <wp:effectExtent l="171450" t="171450" r="380365" b="387350"/>
            <wp:wrapTopAndBottom/>
            <wp:docPr id="31" name="Picture 31" descr="C:\Users\User\Desktop\Fullscreen capture 1112014 40105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Fullscreen capture 1112014 40105 PM.bm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2085" cy="140335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87936" behindDoc="0" locked="0" layoutInCell="1" allowOverlap="1" wp14:anchorId="34935B28" wp14:editId="141CE02E">
            <wp:simplePos x="0" y="0"/>
            <wp:positionH relativeFrom="page">
              <wp:align>left</wp:align>
            </wp:positionH>
            <wp:positionV relativeFrom="paragraph">
              <wp:posOffset>632422</wp:posOffset>
            </wp:positionV>
            <wp:extent cx="3931920" cy="1131570"/>
            <wp:effectExtent l="171450" t="171450" r="373380" b="373380"/>
            <wp:wrapTopAndBottom/>
            <wp:docPr id="27" name="Picture 27" descr="C:\Users\User\Desktop\Fullscreen capture 1112014 35619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Fullscreen capture 1112014 35619 PM.bmp.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1920" cy="1131570"/>
                    </a:xfrm>
                    <a:prstGeom prst="rect">
                      <a:avLst/>
                    </a:prstGeom>
                    <a:ln>
                      <a:solidFill>
                        <a:schemeClr val="accent5"/>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27EC7">
        <w:rPr>
          <w:rFonts w:ascii="Book Antiqua" w:hAnsi="Book Antiqua"/>
          <w:sz w:val="24"/>
          <w:szCs w:val="24"/>
        </w:rPr>
        <w:t xml:space="preserve">This is why the top </w:t>
      </w:r>
      <w:r w:rsidR="004958F4">
        <w:rPr>
          <w:rFonts w:ascii="Book Antiqua" w:hAnsi="Book Antiqua"/>
          <w:sz w:val="24"/>
          <w:szCs w:val="24"/>
        </w:rPr>
        <w:t>6</w:t>
      </w:r>
      <w:r w:rsidR="00927EC7">
        <w:rPr>
          <w:rFonts w:ascii="Book Antiqua" w:hAnsi="Book Antiqua"/>
          <w:sz w:val="24"/>
          <w:szCs w:val="24"/>
        </w:rPr>
        <w:t xml:space="preserve"> Global Movie Chains </w:t>
      </w:r>
      <w:r w:rsidR="004958F4">
        <w:rPr>
          <w:rFonts w:ascii="Book Antiqua" w:hAnsi="Book Antiqua"/>
          <w:sz w:val="24"/>
          <w:szCs w:val="24"/>
        </w:rPr>
        <w:t>(AMC/Wanda, Regal, CJCGV, Cinepolis, and Carmike) are</w:t>
      </w:r>
      <w:r w:rsidR="00927EC7">
        <w:rPr>
          <w:rFonts w:ascii="Book Antiqua" w:hAnsi="Book Antiqua"/>
          <w:sz w:val="24"/>
          <w:szCs w:val="24"/>
        </w:rPr>
        <w:t xml:space="preserve"> fighting to secure IMAX licenses in key areas and cities.</w:t>
      </w:r>
    </w:p>
    <w:p w:rsidR="00D567E4" w:rsidRDefault="009512A2" w:rsidP="00185D60">
      <w:pPr>
        <w:rPr>
          <w:rFonts w:ascii="Book Antiqua" w:hAnsi="Book Antiqua"/>
          <w:sz w:val="24"/>
          <w:szCs w:val="24"/>
        </w:rPr>
      </w:pPr>
      <w:r>
        <w:rPr>
          <w:rFonts w:ascii="Book Antiqua" w:hAnsi="Book Antiqua"/>
          <w:sz w:val="24"/>
          <w:szCs w:val="24"/>
        </w:rPr>
        <w:lastRenderedPageBreak/>
        <w:t>This</w:t>
      </w:r>
      <w:r w:rsidR="00440AC9">
        <w:rPr>
          <w:rFonts w:ascii="Book Antiqua" w:hAnsi="Book Antiqua"/>
          <w:sz w:val="24"/>
          <w:szCs w:val="24"/>
        </w:rPr>
        <w:t xml:space="preserve"> become</w:t>
      </w:r>
      <w:r>
        <w:rPr>
          <w:rFonts w:ascii="Book Antiqua" w:hAnsi="Book Antiqua"/>
          <w:sz w:val="24"/>
          <w:szCs w:val="24"/>
        </w:rPr>
        <w:t>s</w:t>
      </w:r>
      <w:r w:rsidR="00440AC9">
        <w:rPr>
          <w:rFonts w:ascii="Book Antiqua" w:hAnsi="Book Antiqua"/>
          <w:sz w:val="24"/>
          <w:szCs w:val="24"/>
        </w:rPr>
        <w:t xml:space="preserve"> paramount in </w:t>
      </w:r>
      <w:r w:rsidR="000751B5">
        <w:rPr>
          <w:rFonts w:ascii="Book Antiqua" w:hAnsi="Book Antiqua"/>
          <w:sz w:val="24"/>
          <w:szCs w:val="24"/>
        </w:rPr>
        <w:t>a limit</w:t>
      </w:r>
      <w:r w:rsidR="00F00333">
        <w:rPr>
          <w:rFonts w:ascii="Book Antiqua" w:hAnsi="Book Antiqua"/>
          <w:sz w:val="24"/>
          <w:szCs w:val="24"/>
        </w:rPr>
        <w:t>ed</w:t>
      </w:r>
      <w:r w:rsidR="000751B5">
        <w:rPr>
          <w:rFonts w:ascii="Book Antiqua" w:hAnsi="Book Antiqua"/>
          <w:sz w:val="24"/>
          <w:szCs w:val="24"/>
        </w:rPr>
        <w:t xml:space="preserve"> fragile</w:t>
      </w:r>
      <w:r w:rsidR="00AB338E">
        <w:rPr>
          <w:rFonts w:ascii="Book Antiqua" w:hAnsi="Book Antiqua"/>
          <w:sz w:val="24"/>
          <w:szCs w:val="24"/>
        </w:rPr>
        <w:t xml:space="preserve"> </w:t>
      </w:r>
      <w:r w:rsidR="00D345CF">
        <w:rPr>
          <w:rFonts w:ascii="Book Antiqua" w:hAnsi="Book Antiqua"/>
          <w:sz w:val="24"/>
          <w:szCs w:val="24"/>
        </w:rPr>
        <w:t>market</w:t>
      </w:r>
      <w:r w:rsidR="00440AC9">
        <w:rPr>
          <w:rFonts w:ascii="Book Antiqua" w:hAnsi="Book Antiqua"/>
          <w:sz w:val="24"/>
          <w:szCs w:val="24"/>
        </w:rPr>
        <w:t xml:space="preserve"> like the Bahamas.</w:t>
      </w:r>
      <w:r w:rsidR="00927EC7">
        <w:rPr>
          <w:rFonts w:ascii="Book Antiqua" w:hAnsi="Book Antiqua"/>
          <w:sz w:val="24"/>
          <w:szCs w:val="24"/>
        </w:rPr>
        <w:t xml:space="preserve"> </w:t>
      </w:r>
      <w:r w:rsidR="00D567E4">
        <w:rPr>
          <w:rFonts w:ascii="Book Antiqua" w:hAnsi="Book Antiqua"/>
          <w:sz w:val="24"/>
          <w:szCs w:val="24"/>
        </w:rPr>
        <w:t xml:space="preserve"> Three (3) major consequences will occur:</w:t>
      </w:r>
    </w:p>
    <w:p w:rsidR="00D567E4" w:rsidRDefault="009E4BE9" w:rsidP="001D1D27">
      <w:pPr>
        <w:pStyle w:val="ListParagraph"/>
        <w:numPr>
          <w:ilvl w:val="0"/>
          <w:numId w:val="5"/>
        </w:numPr>
        <w:spacing w:line="240" w:lineRule="auto"/>
        <w:rPr>
          <w:rFonts w:ascii="Book Antiqua" w:hAnsi="Book Antiqua"/>
          <w:sz w:val="24"/>
          <w:szCs w:val="24"/>
        </w:rPr>
      </w:pPr>
      <w:r w:rsidRPr="00D567E4">
        <w:rPr>
          <w:rFonts w:ascii="Book Antiqua" w:hAnsi="Book Antiqua"/>
          <w:sz w:val="24"/>
          <w:szCs w:val="24"/>
        </w:rPr>
        <w:t>Controlling the</w:t>
      </w:r>
      <w:r w:rsidR="00927EC7" w:rsidRPr="00D567E4">
        <w:rPr>
          <w:rFonts w:ascii="Book Antiqua" w:hAnsi="Book Antiqua"/>
          <w:sz w:val="24"/>
          <w:szCs w:val="24"/>
        </w:rPr>
        <w:t xml:space="preserve"> blockbuster season</w:t>
      </w:r>
      <w:r w:rsidR="000751B5">
        <w:rPr>
          <w:rFonts w:ascii="Book Antiqua" w:hAnsi="Book Antiqua"/>
          <w:sz w:val="24"/>
          <w:szCs w:val="24"/>
        </w:rPr>
        <w:t>s</w:t>
      </w:r>
      <w:r w:rsidR="00927EC7" w:rsidRPr="00D567E4">
        <w:rPr>
          <w:rFonts w:ascii="Book Antiqua" w:hAnsi="Book Antiqua"/>
          <w:sz w:val="24"/>
          <w:szCs w:val="24"/>
        </w:rPr>
        <w:t xml:space="preserve"> </w:t>
      </w:r>
      <w:r w:rsidR="00D567E4" w:rsidRPr="00D567E4">
        <w:rPr>
          <w:rFonts w:ascii="Book Antiqua" w:hAnsi="Book Antiqua"/>
          <w:sz w:val="24"/>
          <w:szCs w:val="24"/>
        </w:rPr>
        <w:t>via 4DX and IMAX determines the</w:t>
      </w:r>
      <w:r w:rsidR="00AB338E" w:rsidRPr="00D567E4">
        <w:rPr>
          <w:rFonts w:ascii="Book Antiqua" w:hAnsi="Book Antiqua"/>
          <w:sz w:val="24"/>
          <w:szCs w:val="24"/>
        </w:rPr>
        <w:t xml:space="preserve"> </w:t>
      </w:r>
      <w:r w:rsidR="00DE56B4" w:rsidRPr="00D567E4">
        <w:rPr>
          <w:rFonts w:ascii="Book Antiqua" w:hAnsi="Book Antiqua"/>
          <w:sz w:val="24"/>
          <w:szCs w:val="24"/>
        </w:rPr>
        <w:t>sustainability</w:t>
      </w:r>
      <w:r w:rsidR="00927EC7" w:rsidRPr="00D567E4">
        <w:rPr>
          <w:rFonts w:ascii="Book Antiqua" w:hAnsi="Book Antiqua"/>
          <w:sz w:val="24"/>
          <w:szCs w:val="24"/>
        </w:rPr>
        <w:t xml:space="preserve"> </w:t>
      </w:r>
      <w:r w:rsidR="009512A2" w:rsidRPr="00D567E4">
        <w:rPr>
          <w:rFonts w:ascii="Book Antiqua" w:hAnsi="Book Antiqua"/>
          <w:sz w:val="24"/>
          <w:szCs w:val="24"/>
        </w:rPr>
        <w:t xml:space="preserve">of </w:t>
      </w:r>
      <w:r w:rsidR="00D567E4" w:rsidRPr="00D567E4">
        <w:rPr>
          <w:rFonts w:ascii="Book Antiqua" w:hAnsi="Book Antiqua"/>
          <w:sz w:val="24"/>
          <w:szCs w:val="24"/>
        </w:rPr>
        <w:t xml:space="preserve">all. </w:t>
      </w:r>
    </w:p>
    <w:p w:rsidR="007E3C01" w:rsidRPr="00D567E4" w:rsidRDefault="007E3C01" w:rsidP="001D1D27">
      <w:pPr>
        <w:pStyle w:val="ListParagraph"/>
        <w:spacing w:line="240" w:lineRule="auto"/>
        <w:rPr>
          <w:rFonts w:ascii="Book Antiqua" w:hAnsi="Book Antiqua"/>
          <w:sz w:val="24"/>
          <w:szCs w:val="24"/>
        </w:rPr>
      </w:pPr>
    </w:p>
    <w:p w:rsidR="00D567E4" w:rsidRDefault="00D567E4" w:rsidP="001D1D27">
      <w:pPr>
        <w:pStyle w:val="ListParagraph"/>
        <w:numPr>
          <w:ilvl w:val="0"/>
          <w:numId w:val="5"/>
        </w:numPr>
        <w:spacing w:line="240" w:lineRule="auto"/>
        <w:rPr>
          <w:rFonts w:ascii="Book Antiqua" w:hAnsi="Book Antiqua"/>
          <w:sz w:val="24"/>
          <w:szCs w:val="24"/>
        </w:rPr>
      </w:pPr>
      <w:r w:rsidRPr="00D567E4">
        <w:rPr>
          <w:rFonts w:ascii="Book Antiqua" w:hAnsi="Book Antiqua"/>
          <w:sz w:val="24"/>
          <w:szCs w:val="24"/>
        </w:rPr>
        <w:t>A</w:t>
      </w:r>
      <w:r w:rsidR="00AB338E" w:rsidRPr="00D567E4">
        <w:rPr>
          <w:rFonts w:ascii="Book Antiqua" w:hAnsi="Book Antiqua"/>
          <w:sz w:val="24"/>
          <w:szCs w:val="24"/>
        </w:rPr>
        <w:t>dd</w:t>
      </w:r>
      <w:r w:rsidRPr="00D567E4">
        <w:rPr>
          <w:rFonts w:ascii="Book Antiqua" w:hAnsi="Book Antiqua"/>
          <w:sz w:val="24"/>
          <w:szCs w:val="24"/>
        </w:rPr>
        <w:t>ing</w:t>
      </w:r>
      <w:r w:rsidR="00AB338E" w:rsidRPr="00D567E4">
        <w:rPr>
          <w:rFonts w:ascii="Book Antiqua" w:hAnsi="Book Antiqua"/>
          <w:sz w:val="24"/>
          <w:szCs w:val="24"/>
        </w:rPr>
        <w:t xml:space="preserve"> that amalgam </w:t>
      </w:r>
      <w:r w:rsidRPr="00D567E4">
        <w:rPr>
          <w:rFonts w:ascii="Book Antiqua" w:hAnsi="Book Antiqua"/>
          <w:sz w:val="24"/>
          <w:szCs w:val="24"/>
        </w:rPr>
        <w:t xml:space="preserve">to </w:t>
      </w:r>
      <w:r w:rsidR="00AB338E" w:rsidRPr="00D567E4">
        <w:rPr>
          <w:rFonts w:ascii="Book Antiqua" w:hAnsi="Book Antiqua"/>
          <w:sz w:val="24"/>
          <w:szCs w:val="24"/>
        </w:rPr>
        <w:t>the VIP theaters and true 3D content in the regular theaters</w:t>
      </w:r>
      <w:r w:rsidRPr="00D567E4">
        <w:rPr>
          <w:rFonts w:ascii="Book Antiqua" w:hAnsi="Book Antiqua"/>
          <w:sz w:val="24"/>
          <w:szCs w:val="24"/>
        </w:rPr>
        <w:t xml:space="preserve">, will allow The Showcase to </w:t>
      </w:r>
      <w:r w:rsidRPr="00F00333">
        <w:rPr>
          <w:rFonts w:ascii="Book Antiqua" w:hAnsi="Book Antiqua"/>
          <w:b/>
          <w:sz w:val="24"/>
          <w:szCs w:val="24"/>
          <w:u w:val="single"/>
        </w:rPr>
        <w:t>differentiate</w:t>
      </w:r>
      <w:r w:rsidRPr="00D567E4">
        <w:rPr>
          <w:rFonts w:ascii="Book Antiqua" w:hAnsi="Book Antiqua"/>
          <w:sz w:val="24"/>
          <w:szCs w:val="24"/>
        </w:rPr>
        <w:t xml:space="preserve"> itself</w:t>
      </w:r>
      <w:r w:rsidR="00AB338E" w:rsidRPr="00D567E4">
        <w:rPr>
          <w:rFonts w:ascii="Book Antiqua" w:hAnsi="Book Antiqua"/>
          <w:sz w:val="24"/>
          <w:szCs w:val="24"/>
        </w:rPr>
        <w:t xml:space="preserve"> in the minds of consumers. </w:t>
      </w:r>
    </w:p>
    <w:p w:rsidR="007E3C01" w:rsidRPr="00D567E4" w:rsidRDefault="007E3C01" w:rsidP="001D1D27">
      <w:pPr>
        <w:pStyle w:val="ListParagraph"/>
        <w:spacing w:line="240" w:lineRule="auto"/>
        <w:rPr>
          <w:rFonts w:ascii="Book Antiqua" w:hAnsi="Book Antiqua"/>
          <w:sz w:val="24"/>
          <w:szCs w:val="24"/>
        </w:rPr>
      </w:pPr>
    </w:p>
    <w:p w:rsidR="000C0BDB" w:rsidRDefault="00D567E4" w:rsidP="001D1D27">
      <w:pPr>
        <w:pStyle w:val="ListParagraph"/>
        <w:numPr>
          <w:ilvl w:val="0"/>
          <w:numId w:val="5"/>
        </w:numPr>
        <w:spacing w:line="240" w:lineRule="auto"/>
        <w:rPr>
          <w:rFonts w:ascii="Book Antiqua" w:hAnsi="Book Antiqua"/>
          <w:sz w:val="24"/>
          <w:szCs w:val="24"/>
        </w:rPr>
      </w:pPr>
      <w:r w:rsidRPr="0042273B">
        <w:rPr>
          <w:rFonts w:ascii="Book Antiqua" w:hAnsi="Book Antiqua"/>
          <w:sz w:val="24"/>
          <w:szCs w:val="24"/>
        </w:rPr>
        <w:t xml:space="preserve">The </w:t>
      </w:r>
      <w:r w:rsidR="00AB338E" w:rsidRPr="0042273B">
        <w:rPr>
          <w:rFonts w:ascii="Book Antiqua" w:hAnsi="Book Antiqua"/>
          <w:sz w:val="24"/>
          <w:szCs w:val="24"/>
        </w:rPr>
        <w:t>capital needed from the ‘feast ‘season</w:t>
      </w:r>
      <w:r w:rsidRPr="0042273B">
        <w:rPr>
          <w:rFonts w:ascii="Book Antiqua" w:hAnsi="Book Antiqua"/>
          <w:sz w:val="24"/>
          <w:szCs w:val="24"/>
        </w:rPr>
        <w:t>,</w:t>
      </w:r>
      <w:r w:rsidR="00AB338E" w:rsidRPr="0042273B">
        <w:rPr>
          <w:rFonts w:ascii="Book Antiqua" w:hAnsi="Book Antiqua"/>
          <w:sz w:val="24"/>
          <w:szCs w:val="24"/>
        </w:rPr>
        <w:t xml:space="preserve"> for Galleria to remain viable</w:t>
      </w:r>
      <w:r w:rsidRPr="0042273B">
        <w:rPr>
          <w:rFonts w:ascii="Book Antiqua" w:hAnsi="Book Antiqua"/>
          <w:sz w:val="24"/>
          <w:szCs w:val="24"/>
        </w:rPr>
        <w:t>,</w:t>
      </w:r>
      <w:r w:rsidR="00AB338E" w:rsidRPr="0042273B">
        <w:rPr>
          <w:rFonts w:ascii="Book Antiqua" w:hAnsi="Book Antiqua"/>
          <w:sz w:val="24"/>
          <w:szCs w:val="24"/>
        </w:rPr>
        <w:t xml:space="preserve"> will</w:t>
      </w:r>
      <w:r w:rsidR="00D345CF" w:rsidRPr="0042273B">
        <w:rPr>
          <w:rFonts w:ascii="Book Antiqua" w:hAnsi="Book Antiqua"/>
          <w:sz w:val="24"/>
          <w:szCs w:val="24"/>
        </w:rPr>
        <w:t xml:space="preserve"> be curtail</w:t>
      </w:r>
      <w:r w:rsidR="00AB338E" w:rsidRPr="0042273B">
        <w:rPr>
          <w:rFonts w:ascii="Book Antiqua" w:hAnsi="Book Antiqua"/>
          <w:sz w:val="24"/>
          <w:szCs w:val="24"/>
        </w:rPr>
        <w:t>ed dramatically.</w:t>
      </w:r>
    </w:p>
    <w:p w:rsidR="00A45334" w:rsidRDefault="00A45334" w:rsidP="00A45334">
      <w:pPr>
        <w:pStyle w:val="ListParagraph"/>
        <w:rPr>
          <w:rFonts w:ascii="Book Antiqua" w:hAnsi="Book Antiqua"/>
          <w:sz w:val="24"/>
          <w:szCs w:val="24"/>
        </w:rPr>
      </w:pPr>
    </w:p>
    <w:p w:rsidR="001D1D27" w:rsidRPr="00A45334" w:rsidRDefault="001D1D27" w:rsidP="00A45334">
      <w:pPr>
        <w:pStyle w:val="ListParagraph"/>
        <w:rPr>
          <w:rFonts w:ascii="Book Antiqua" w:hAnsi="Book Antiqua"/>
          <w:sz w:val="24"/>
          <w:szCs w:val="24"/>
        </w:rPr>
      </w:pPr>
    </w:p>
    <w:p w:rsidR="00A45334" w:rsidRDefault="00A45334" w:rsidP="00A45334">
      <w:pPr>
        <w:rPr>
          <w:rFonts w:ascii="Book Antiqua" w:hAnsi="Book Antiqua"/>
          <w:b/>
          <w:sz w:val="24"/>
          <w:szCs w:val="24"/>
        </w:rPr>
      </w:pPr>
      <w:r w:rsidRPr="00F00333">
        <w:rPr>
          <w:rFonts w:ascii="Book Antiqua" w:hAnsi="Book Antiqua"/>
          <w:b/>
          <w:sz w:val="24"/>
          <w:szCs w:val="24"/>
        </w:rPr>
        <w:t>Managing the ‘Spill-Over’ Effects from the Premium Brands</w:t>
      </w:r>
    </w:p>
    <w:p w:rsidR="001D1D27" w:rsidRPr="00F00333" w:rsidRDefault="001D1D27" w:rsidP="00A45334">
      <w:pPr>
        <w:rPr>
          <w:rFonts w:ascii="Book Antiqua" w:hAnsi="Book Antiqua"/>
          <w:b/>
          <w:sz w:val="24"/>
          <w:szCs w:val="24"/>
        </w:rPr>
      </w:pPr>
    </w:p>
    <w:p w:rsidR="00A45334" w:rsidRDefault="00A45334" w:rsidP="00A45334">
      <w:pPr>
        <w:tabs>
          <w:tab w:val="left" w:pos="1795"/>
        </w:tabs>
        <w:rPr>
          <w:rFonts w:ascii="Book Antiqua" w:hAnsi="Book Antiqua"/>
          <w:sz w:val="24"/>
          <w:szCs w:val="24"/>
        </w:rPr>
      </w:pPr>
      <w:r>
        <w:rPr>
          <w:rFonts w:ascii="Book Antiqua" w:hAnsi="Book Antiqua"/>
          <w:noProof/>
          <w:sz w:val="24"/>
          <w:szCs w:val="24"/>
        </w:rPr>
        <w:drawing>
          <wp:anchor distT="0" distB="0" distL="114300" distR="114300" simplePos="0" relativeHeight="251704320" behindDoc="0" locked="0" layoutInCell="1" allowOverlap="1" wp14:anchorId="63E5F196" wp14:editId="0771E934">
            <wp:simplePos x="0" y="0"/>
            <wp:positionH relativeFrom="page">
              <wp:align>right</wp:align>
            </wp:positionH>
            <wp:positionV relativeFrom="paragraph">
              <wp:posOffset>788670</wp:posOffset>
            </wp:positionV>
            <wp:extent cx="7000875" cy="3086100"/>
            <wp:effectExtent l="171450" t="171450" r="390525" b="381000"/>
            <wp:wrapTopAndBottom/>
            <wp:docPr id="5" name="Picture 5" descr="C:\Users\User\Desktop\Fullscreen capture 1112014 20342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1112014 20342 AM.bmp.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0875" cy="3086100"/>
                    </a:xfrm>
                    <a:prstGeom prst="rect">
                      <a:avLst/>
                    </a:prstGeom>
                    <a:ln>
                      <a:solidFill>
                        <a:srgbClr val="4472C4"/>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sz w:val="24"/>
          <w:szCs w:val="24"/>
        </w:rPr>
        <w:t xml:space="preserve">Managing customers’ needs first requires an understanding of who they are. According to the Motion Picture Association of America (MPAA), 13 % (frequent mover goers) of a population drives almost 60% of your business. </w:t>
      </w:r>
    </w:p>
    <w:p w:rsidR="00A45334" w:rsidRDefault="00A45334" w:rsidP="00A45334">
      <w:pPr>
        <w:rPr>
          <w:rFonts w:ascii="Book Antiqua" w:hAnsi="Book Antiqua"/>
          <w:sz w:val="24"/>
          <w:szCs w:val="24"/>
        </w:rPr>
      </w:pPr>
    </w:p>
    <w:p w:rsidR="00A45334" w:rsidRDefault="00A45334" w:rsidP="00A45334">
      <w:pPr>
        <w:rPr>
          <w:rFonts w:ascii="Book Antiqua" w:hAnsi="Book Antiqua"/>
          <w:sz w:val="24"/>
          <w:szCs w:val="24"/>
        </w:rPr>
      </w:pPr>
      <w:r>
        <w:rPr>
          <w:rFonts w:ascii="Book Antiqua" w:hAnsi="Book Antiqua"/>
          <w:sz w:val="24"/>
          <w:szCs w:val="24"/>
        </w:rPr>
        <w:lastRenderedPageBreak/>
        <w:t>Surveys have shown that frequent moviegoers prefer the premium experiences like IMAX or 4DX.The other 40% of your ticket sales will be driven by Occasional movie goers. Reaching this segment of the market is the true battle ground.</w:t>
      </w:r>
    </w:p>
    <w:p w:rsidR="00A45334" w:rsidRDefault="00A45334" w:rsidP="00A45334">
      <w:pPr>
        <w:rPr>
          <w:rFonts w:ascii="Book Antiqua" w:hAnsi="Book Antiqua"/>
          <w:sz w:val="24"/>
          <w:szCs w:val="24"/>
        </w:rPr>
      </w:pPr>
    </w:p>
    <w:p w:rsidR="00A45334" w:rsidRDefault="00A45334" w:rsidP="00A45334">
      <w:pPr>
        <w:rPr>
          <w:rFonts w:ascii="Book Antiqua" w:hAnsi="Book Antiqua"/>
          <w:sz w:val="24"/>
          <w:szCs w:val="24"/>
        </w:rPr>
      </w:pPr>
      <w:r>
        <w:rPr>
          <w:rFonts w:ascii="Book Antiqua" w:hAnsi="Book Antiqua"/>
          <w:sz w:val="24"/>
          <w:szCs w:val="24"/>
        </w:rPr>
        <w:t>Strategy: ‘Give the people what they came for – ENTERTAINMENT’</w:t>
      </w:r>
    </w:p>
    <w:p w:rsidR="00A45334" w:rsidRPr="000C0BDB" w:rsidRDefault="00A45334" w:rsidP="00A45334">
      <w:pPr>
        <w:pStyle w:val="ListParagraph"/>
        <w:numPr>
          <w:ilvl w:val="0"/>
          <w:numId w:val="6"/>
        </w:numPr>
        <w:spacing w:line="360" w:lineRule="auto"/>
        <w:rPr>
          <w:rFonts w:ascii="Book Antiqua" w:hAnsi="Book Antiqua"/>
          <w:b/>
          <w:sz w:val="24"/>
          <w:szCs w:val="24"/>
        </w:rPr>
      </w:pPr>
      <w:r w:rsidRPr="000C0BDB">
        <w:rPr>
          <w:rFonts w:ascii="Book Antiqua" w:hAnsi="Book Antiqua"/>
          <w:b/>
          <w:sz w:val="24"/>
          <w:szCs w:val="24"/>
        </w:rPr>
        <w:t>The Frequent Movie Goer</w:t>
      </w:r>
    </w:p>
    <w:p w:rsidR="00A45334" w:rsidRDefault="00A45334" w:rsidP="00A45334">
      <w:pPr>
        <w:pStyle w:val="ListParagraph"/>
        <w:spacing w:line="360" w:lineRule="auto"/>
        <w:rPr>
          <w:rFonts w:ascii="Book Antiqua" w:hAnsi="Book Antiqua"/>
          <w:sz w:val="24"/>
          <w:szCs w:val="24"/>
        </w:rPr>
      </w:pPr>
      <w:r>
        <w:rPr>
          <w:rFonts w:ascii="Book Antiqua" w:hAnsi="Book Antiqua"/>
          <w:sz w:val="24"/>
          <w:szCs w:val="24"/>
        </w:rPr>
        <w:t>As mentioned earlier, IMAX and 4DX are the preferred entertainment experience.</w:t>
      </w:r>
    </w:p>
    <w:p w:rsidR="008D4527" w:rsidRPr="001D1D27" w:rsidRDefault="001D1D27" w:rsidP="008D4527">
      <w:pPr>
        <w:pStyle w:val="ListParagraph"/>
        <w:numPr>
          <w:ilvl w:val="0"/>
          <w:numId w:val="6"/>
        </w:numPr>
        <w:spacing w:line="360" w:lineRule="auto"/>
        <w:rPr>
          <w:rFonts w:ascii="Book Antiqua" w:hAnsi="Book Antiqua"/>
          <w:b/>
          <w:sz w:val="24"/>
          <w:szCs w:val="24"/>
        </w:rPr>
      </w:pPr>
      <w:r>
        <w:rPr>
          <w:rFonts w:ascii="Book Antiqua" w:hAnsi="Book Antiqua"/>
          <w:noProof/>
          <w:sz w:val="24"/>
          <w:szCs w:val="24"/>
        </w:rPr>
        <w:drawing>
          <wp:anchor distT="0" distB="0" distL="114300" distR="114300" simplePos="0" relativeHeight="251708416" behindDoc="0" locked="0" layoutInCell="1" allowOverlap="1" wp14:anchorId="00FCEFD6" wp14:editId="028992D4">
            <wp:simplePos x="0" y="0"/>
            <wp:positionH relativeFrom="margin">
              <wp:align>left</wp:align>
            </wp:positionH>
            <wp:positionV relativeFrom="paragraph">
              <wp:posOffset>666115</wp:posOffset>
            </wp:positionV>
            <wp:extent cx="5064125" cy="3157855"/>
            <wp:effectExtent l="171450" t="171450" r="384175" b="385445"/>
            <wp:wrapTopAndBottom/>
            <wp:docPr id="14" name="Picture 14" descr="C:\Users\User\Desktop\Fullscreen capture 1112014 20742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1112014 20742 AM.bm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4125" cy="3157855"/>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D4527" w:rsidRPr="001D1D27">
        <w:rPr>
          <w:rFonts w:ascii="Book Antiqua" w:hAnsi="Book Antiqua"/>
          <w:b/>
          <w:sz w:val="24"/>
          <w:szCs w:val="24"/>
        </w:rPr>
        <w:t>The Parent w</w:t>
      </w:r>
      <w:r>
        <w:rPr>
          <w:rFonts w:ascii="Book Antiqua" w:hAnsi="Book Antiqua"/>
          <w:b/>
          <w:sz w:val="24"/>
          <w:szCs w:val="24"/>
        </w:rPr>
        <w:t>anting Value for the Kids experience</w:t>
      </w:r>
    </w:p>
    <w:p w:rsidR="008D4527" w:rsidRDefault="001D1D27" w:rsidP="008D4527">
      <w:pPr>
        <w:pStyle w:val="ListParagraph"/>
        <w:spacing w:line="360" w:lineRule="auto"/>
        <w:rPr>
          <w:rFonts w:ascii="Book Antiqua" w:hAnsi="Book Antiqua"/>
          <w:sz w:val="24"/>
          <w:szCs w:val="24"/>
        </w:rPr>
      </w:pPr>
      <w:r>
        <w:rPr>
          <w:rFonts w:ascii="Book Antiqua" w:hAnsi="Book Antiqua"/>
          <w:sz w:val="24"/>
          <w:szCs w:val="24"/>
        </w:rPr>
        <w:t>Bring back true 3D for the kids and young adult market.</w:t>
      </w:r>
    </w:p>
    <w:p w:rsidR="001D1D27" w:rsidRDefault="001D1D27" w:rsidP="008D4527">
      <w:pPr>
        <w:pStyle w:val="ListParagraph"/>
        <w:spacing w:line="360" w:lineRule="auto"/>
        <w:rPr>
          <w:rFonts w:ascii="Book Antiqua" w:hAnsi="Book Antiqua"/>
          <w:sz w:val="24"/>
          <w:szCs w:val="24"/>
        </w:rPr>
      </w:pPr>
    </w:p>
    <w:p w:rsidR="001D1D27" w:rsidRDefault="001D1D27" w:rsidP="008D4527">
      <w:pPr>
        <w:pStyle w:val="ListParagraph"/>
        <w:spacing w:line="360" w:lineRule="auto"/>
        <w:rPr>
          <w:rFonts w:ascii="Book Antiqua" w:hAnsi="Book Antiqua"/>
          <w:sz w:val="24"/>
          <w:szCs w:val="24"/>
        </w:rPr>
      </w:pPr>
      <w:r>
        <w:rPr>
          <w:rFonts w:ascii="Book Antiqua" w:hAnsi="Book Antiqua"/>
          <w:sz w:val="24"/>
          <w:szCs w:val="24"/>
        </w:rPr>
        <w:t>This segment of the market has been shown statistically, a willingness to pay for the product. However, t</w:t>
      </w:r>
      <w:r w:rsidR="00103052">
        <w:rPr>
          <w:rFonts w:ascii="Book Antiqua" w:hAnsi="Book Antiqua"/>
          <w:sz w:val="24"/>
          <w:szCs w:val="24"/>
        </w:rPr>
        <w:t>he value of the experience has</w:t>
      </w:r>
      <w:r>
        <w:rPr>
          <w:rFonts w:ascii="Book Antiqua" w:hAnsi="Book Antiqua"/>
          <w:sz w:val="24"/>
          <w:szCs w:val="24"/>
        </w:rPr>
        <w:t xml:space="preserve"> been lack</w:t>
      </w:r>
      <w:r w:rsidR="00507D2F">
        <w:rPr>
          <w:rFonts w:ascii="Book Antiqua" w:hAnsi="Book Antiqua"/>
          <w:sz w:val="24"/>
          <w:szCs w:val="24"/>
        </w:rPr>
        <w:t>ing hence customer frustration.</w:t>
      </w:r>
    </w:p>
    <w:p w:rsidR="001D1D27" w:rsidRDefault="001D1D27" w:rsidP="008D4527">
      <w:pPr>
        <w:pStyle w:val="ListParagraph"/>
        <w:spacing w:line="360" w:lineRule="auto"/>
        <w:rPr>
          <w:rFonts w:ascii="Book Antiqua" w:hAnsi="Book Antiqua"/>
          <w:sz w:val="24"/>
          <w:szCs w:val="24"/>
        </w:rPr>
      </w:pPr>
    </w:p>
    <w:p w:rsidR="001D1D27" w:rsidRDefault="001D1D27" w:rsidP="008D4527">
      <w:pPr>
        <w:pStyle w:val="ListParagraph"/>
        <w:spacing w:line="360" w:lineRule="auto"/>
        <w:rPr>
          <w:rFonts w:ascii="Book Antiqua" w:hAnsi="Book Antiqua"/>
          <w:sz w:val="24"/>
          <w:szCs w:val="24"/>
        </w:rPr>
      </w:pPr>
    </w:p>
    <w:p w:rsidR="00A45334" w:rsidRPr="000C0BDB" w:rsidRDefault="00A45334" w:rsidP="00A45334">
      <w:pPr>
        <w:pStyle w:val="ListParagraph"/>
        <w:numPr>
          <w:ilvl w:val="0"/>
          <w:numId w:val="6"/>
        </w:numPr>
        <w:spacing w:line="360" w:lineRule="auto"/>
        <w:rPr>
          <w:rFonts w:ascii="Book Antiqua" w:hAnsi="Book Antiqua"/>
          <w:b/>
          <w:sz w:val="24"/>
          <w:szCs w:val="24"/>
        </w:rPr>
      </w:pPr>
      <w:r w:rsidRPr="000C0BDB">
        <w:rPr>
          <w:rFonts w:ascii="Book Antiqua" w:hAnsi="Book Antiqua"/>
          <w:b/>
          <w:sz w:val="24"/>
          <w:szCs w:val="24"/>
        </w:rPr>
        <w:lastRenderedPageBreak/>
        <w:t>The Price Tolerant, Non Movie Goer</w:t>
      </w:r>
    </w:p>
    <w:p w:rsidR="00A45334" w:rsidRDefault="00A45334" w:rsidP="00A45334">
      <w:pPr>
        <w:pStyle w:val="ListParagraph"/>
        <w:numPr>
          <w:ilvl w:val="0"/>
          <w:numId w:val="8"/>
        </w:numPr>
        <w:spacing w:line="360" w:lineRule="auto"/>
        <w:rPr>
          <w:rFonts w:ascii="Book Antiqua" w:hAnsi="Book Antiqua"/>
          <w:sz w:val="24"/>
          <w:szCs w:val="24"/>
        </w:rPr>
      </w:pPr>
      <w:r>
        <w:rPr>
          <w:rFonts w:ascii="Book Antiqua" w:hAnsi="Book Antiqua"/>
          <w:sz w:val="24"/>
          <w:szCs w:val="24"/>
        </w:rPr>
        <w:t>The VIP Theaters, with their regular &amp; alternative content like the Opera, is an ideal value.</w:t>
      </w:r>
    </w:p>
    <w:p w:rsidR="00A45334" w:rsidRDefault="00A45334" w:rsidP="00A45334">
      <w:pPr>
        <w:pStyle w:val="ListParagraph"/>
        <w:numPr>
          <w:ilvl w:val="0"/>
          <w:numId w:val="8"/>
        </w:numPr>
        <w:spacing w:line="360" w:lineRule="auto"/>
        <w:rPr>
          <w:rFonts w:ascii="Book Antiqua" w:hAnsi="Book Antiqua"/>
          <w:sz w:val="24"/>
          <w:szCs w:val="24"/>
        </w:rPr>
      </w:pPr>
      <w:r>
        <w:rPr>
          <w:rFonts w:ascii="Book Antiqua" w:hAnsi="Book Antiqua"/>
          <w:sz w:val="24"/>
          <w:szCs w:val="24"/>
        </w:rPr>
        <w:t>IMAX Educational documentaries are world renowned for their cultural enhancement and beauty. These non-m</w:t>
      </w:r>
      <w:r w:rsidRPr="007E3C01">
        <w:rPr>
          <w:rFonts w:ascii="Book Antiqua" w:hAnsi="Book Antiqua"/>
          <w:sz w:val="24"/>
          <w:szCs w:val="24"/>
        </w:rPr>
        <w:t xml:space="preserve">ovie </w:t>
      </w:r>
      <w:r>
        <w:rPr>
          <w:rFonts w:ascii="Book Antiqua" w:hAnsi="Book Antiqua"/>
          <w:sz w:val="24"/>
          <w:szCs w:val="24"/>
        </w:rPr>
        <w:t>g</w:t>
      </w:r>
      <w:r w:rsidRPr="007E3C01">
        <w:rPr>
          <w:rFonts w:ascii="Book Antiqua" w:hAnsi="Book Antiqua"/>
          <w:sz w:val="24"/>
          <w:szCs w:val="24"/>
        </w:rPr>
        <w:t>oer</w:t>
      </w:r>
      <w:r>
        <w:rPr>
          <w:rFonts w:ascii="Book Antiqua" w:hAnsi="Book Antiqua"/>
          <w:sz w:val="24"/>
          <w:szCs w:val="24"/>
        </w:rPr>
        <w:t>s will</w:t>
      </w:r>
      <w:r w:rsidRPr="007E3C01">
        <w:rPr>
          <w:rFonts w:ascii="Book Antiqua" w:hAnsi="Book Antiqua"/>
          <w:sz w:val="24"/>
          <w:szCs w:val="24"/>
        </w:rPr>
        <w:t xml:space="preserve"> </w:t>
      </w:r>
      <w:r>
        <w:rPr>
          <w:rFonts w:ascii="Book Antiqua" w:hAnsi="Book Antiqua"/>
          <w:sz w:val="24"/>
          <w:szCs w:val="24"/>
        </w:rPr>
        <w:t>love the thought-provoking content that’s not found in regular cinema.</w:t>
      </w:r>
    </w:p>
    <w:p w:rsidR="00A45334" w:rsidRDefault="00A45334" w:rsidP="00A45334">
      <w:pPr>
        <w:pStyle w:val="ListParagraph"/>
        <w:numPr>
          <w:ilvl w:val="0"/>
          <w:numId w:val="6"/>
        </w:numPr>
        <w:spacing w:line="360" w:lineRule="auto"/>
        <w:rPr>
          <w:rFonts w:ascii="Book Antiqua" w:hAnsi="Book Antiqua"/>
          <w:b/>
          <w:sz w:val="24"/>
          <w:szCs w:val="24"/>
        </w:rPr>
      </w:pPr>
      <w:r w:rsidRPr="007748D5">
        <w:rPr>
          <w:rFonts w:ascii="Book Antiqua" w:hAnsi="Book Antiqua"/>
          <w:b/>
          <w:sz w:val="24"/>
          <w:szCs w:val="24"/>
        </w:rPr>
        <w:t>The Price Conscious Movie Goer</w:t>
      </w:r>
    </w:p>
    <w:p w:rsidR="00A45334" w:rsidRDefault="00A45334" w:rsidP="00A45334">
      <w:pPr>
        <w:pStyle w:val="ListParagraph"/>
        <w:numPr>
          <w:ilvl w:val="0"/>
          <w:numId w:val="7"/>
        </w:numPr>
        <w:spacing w:line="360" w:lineRule="auto"/>
        <w:rPr>
          <w:rFonts w:ascii="Book Antiqua" w:hAnsi="Book Antiqua"/>
          <w:sz w:val="24"/>
          <w:szCs w:val="24"/>
        </w:rPr>
      </w:pPr>
      <w:r>
        <w:rPr>
          <w:rFonts w:ascii="Book Antiqua" w:hAnsi="Book Antiqua"/>
          <w:sz w:val="24"/>
          <w:szCs w:val="24"/>
        </w:rPr>
        <w:t>Individuals can go to one of the Showcase’s regular digital screens that is priced at the same rate as the competition.</w:t>
      </w:r>
    </w:p>
    <w:p w:rsidR="00A45334" w:rsidRDefault="00A45334" w:rsidP="00A45334">
      <w:pPr>
        <w:pStyle w:val="ListParagraph"/>
        <w:numPr>
          <w:ilvl w:val="0"/>
          <w:numId w:val="7"/>
        </w:numPr>
        <w:spacing w:line="360" w:lineRule="auto"/>
        <w:rPr>
          <w:rFonts w:ascii="Book Antiqua" w:hAnsi="Book Antiqua"/>
          <w:sz w:val="24"/>
          <w:szCs w:val="24"/>
        </w:rPr>
      </w:pPr>
      <w:r>
        <w:rPr>
          <w:rFonts w:ascii="Book Antiqua" w:hAnsi="Book Antiqua"/>
          <w:sz w:val="24"/>
          <w:szCs w:val="24"/>
        </w:rPr>
        <w:t>The Sponsorship program will be invaluable in reaching this segment of the market through cross promotions that target these bargain hunters.</w:t>
      </w:r>
    </w:p>
    <w:p w:rsidR="00A45334" w:rsidRDefault="002E52B8" w:rsidP="00A45334">
      <w:pPr>
        <w:pStyle w:val="ListParagraph"/>
        <w:numPr>
          <w:ilvl w:val="0"/>
          <w:numId w:val="7"/>
        </w:numPr>
        <w:spacing w:line="360" w:lineRule="auto"/>
        <w:rPr>
          <w:rFonts w:ascii="Book Antiqua" w:hAnsi="Book Antiqua"/>
          <w:sz w:val="24"/>
          <w:szCs w:val="24"/>
        </w:rPr>
      </w:pPr>
      <w:r>
        <w:rPr>
          <w:rFonts w:ascii="Book Antiqua" w:hAnsi="Book Antiqua"/>
          <w:noProof/>
          <w:sz w:val="24"/>
          <w:szCs w:val="24"/>
        </w:rPr>
        <w:drawing>
          <wp:anchor distT="0" distB="0" distL="114300" distR="114300" simplePos="0" relativeHeight="251706368" behindDoc="0" locked="0" layoutInCell="1" allowOverlap="1" wp14:anchorId="1C34BE44" wp14:editId="2E73F51F">
            <wp:simplePos x="0" y="0"/>
            <wp:positionH relativeFrom="column">
              <wp:posOffset>162382</wp:posOffset>
            </wp:positionH>
            <wp:positionV relativeFrom="paragraph">
              <wp:posOffset>2348915</wp:posOffset>
            </wp:positionV>
            <wp:extent cx="5953125" cy="1000125"/>
            <wp:effectExtent l="152400" t="152400" r="371475" b="371475"/>
            <wp:wrapTopAndBottom/>
            <wp:docPr id="9" name="Picture 9" descr="C:\Users\User\Desktop\Fullscreen capture 1142014 111207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ullscreen capture 1142014 111207 PM.bm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3125" cy="1000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705344" behindDoc="0" locked="0" layoutInCell="1" allowOverlap="1" wp14:anchorId="19DAA968" wp14:editId="74A1C542">
            <wp:simplePos x="0" y="0"/>
            <wp:positionH relativeFrom="margin">
              <wp:align>left</wp:align>
            </wp:positionH>
            <wp:positionV relativeFrom="paragraph">
              <wp:posOffset>703366</wp:posOffset>
            </wp:positionV>
            <wp:extent cx="5943600" cy="1647825"/>
            <wp:effectExtent l="152400" t="152400" r="361950" b="371475"/>
            <wp:wrapTopAndBottom/>
            <wp:docPr id="10" name="Picture 10" descr="C:\Users\User\Desktop\Fullscreen capture 1142014 111838 P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creen capture 1142014 111838 PM.bm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647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45334">
        <w:rPr>
          <w:rFonts w:ascii="Book Antiqua" w:hAnsi="Book Antiqua"/>
          <w:sz w:val="24"/>
          <w:szCs w:val="24"/>
        </w:rPr>
        <w:t xml:space="preserve">Provide </w:t>
      </w:r>
      <w:r>
        <w:rPr>
          <w:rFonts w:ascii="Book Antiqua" w:hAnsi="Book Antiqua"/>
          <w:sz w:val="24"/>
          <w:szCs w:val="24"/>
        </w:rPr>
        <w:t>unmatched value to this segment. How? Research and Preparation. For Example:</w:t>
      </w:r>
    </w:p>
    <w:p w:rsidR="00A45334" w:rsidRDefault="002E52B8" w:rsidP="00A45334">
      <w:pPr>
        <w:spacing w:line="360" w:lineRule="auto"/>
        <w:rPr>
          <w:rFonts w:ascii="Book Antiqua" w:hAnsi="Book Antiqua"/>
          <w:sz w:val="24"/>
          <w:szCs w:val="24"/>
        </w:rPr>
      </w:pPr>
      <w:r>
        <w:rPr>
          <w:rFonts w:ascii="Book Antiqua" w:hAnsi="Book Antiqua"/>
          <w:sz w:val="24"/>
          <w:szCs w:val="24"/>
        </w:rPr>
        <w:t>Value is consumer specific. Realizing that 55% of the market eats before and after movie</w:t>
      </w:r>
      <w:r w:rsidR="002532A6">
        <w:rPr>
          <w:rFonts w:ascii="Book Antiqua" w:hAnsi="Book Antiqua"/>
          <w:sz w:val="24"/>
          <w:szCs w:val="24"/>
        </w:rPr>
        <w:t>s</w:t>
      </w:r>
      <w:r>
        <w:rPr>
          <w:rFonts w:ascii="Book Antiqua" w:hAnsi="Book Antiqua"/>
          <w:sz w:val="24"/>
          <w:szCs w:val="24"/>
        </w:rPr>
        <w:t xml:space="preserve"> ma</w:t>
      </w:r>
      <w:r w:rsidR="002532A6">
        <w:rPr>
          <w:rFonts w:ascii="Book Antiqua" w:hAnsi="Book Antiqua"/>
          <w:sz w:val="24"/>
          <w:szCs w:val="24"/>
        </w:rPr>
        <w:t>ndate</w:t>
      </w:r>
      <w:r>
        <w:rPr>
          <w:rFonts w:ascii="Book Antiqua" w:hAnsi="Book Antiqua"/>
          <w:sz w:val="24"/>
          <w:szCs w:val="24"/>
        </w:rPr>
        <w:t xml:space="preserve"> that a full lounge exist on the premises. Providing services and a</w:t>
      </w:r>
      <w:r w:rsidR="002532A6">
        <w:rPr>
          <w:rFonts w:ascii="Book Antiqua" w:hAnsi="Book Antiqua"/>
          <w:sz w:val="24"/>
          <w:szCs w:val="24"/>
        </w:rPr>
        <w:t>me</w:t>
      </w:r>
      <w:r>
        <w:rPr>
          <w:rFonts w:ascii="Book Antiqua" w:hAnsi="Book Antiqua"/>
          <w:sz w:val="24"/>
          <w:szCs w:val="24"/>
        </w:rPr>
        <w:t>nities</w:t>
      </w:r>
      <w:r w:rsidR="002532A6">
        <w:rPr>
          <w:rFonts w:ascii="Book Antiqua" w:hAnsi="Book Antiqua"/>
          <w:sz w:val="24"/>
          <w:szCs w:val="24"/>
        </w:rPr>
        <w:t xml:space="preserve"> such as this adds </w:t>
      </w:r>
      <w:r w:rsidR="00400649">
        <w:rPr>
          <w:rFonts w:ascii="Book Antiqua" w:hAnsi="Book Antiqua"/>
          <w:sz w:val="24"/>
          <w:szCs w:val="24"/>
        </w:rPr>
        <w:t>worth</w:t>
      </w:r>
      <w:r>
        <w:rPr>
          <w:rFonts w:ascii="Book Antiqua" w:hAnsi="Book Antiqua"/>
          <w:sz w:val="24"/>
          <w:szCs w:val="24"/>
        </w:rPr>
        <w:t xml:space="preserve"> to the jaded </w:t>
      </w:r>
      <w:r w:rsidR="002532A6">
        <w:rPr>
          <w:rFonts w:ascii="Book Antiqua" w:hAnsi="Book Antiqua"/>
          <w:sz w:val="24"/>
          <w:szCs w:val="24"/>
        </w:rPr>
        <w:t>cost-</w:t>
      </w:r>
      <w:r>
        <w:rPr>
          <w:rFonts w:ascii="Book Antiqua" w:hAnsi="Book Antiqua"/>
          <w:sz w:val="24"/>
          <w:szCs w:val="24"/>
        </w:rPr>
        <w:t>conscious consumer.</w:t>
      </w:r>
      <w:r w:rsidR="002532A6">
        <w:rPr>
          <w:rFonts w:ascii="Book Antiqua" w:hAnsi="Book Antiqua"/>
          <w:sz w:val="24"/>
          <w:szCs w:val="24"/>
        </w:rPr>
        <w:t xml:space="preserve"> This all-in-one experience saves them time and money, while build</w:t>
      </w:r>
      <w:r w:rsidR="00103052">
        <w:rPr>
          <w:rFonts w:ascii="Book Antiqua" w:hAnsi="Book Antiqua"/>
          <w:sz w:val="24"/>
          <w:szCs w:val="24"/>
        </w:rPr>
        <w:t>ing</w:t>
      </w:r>
      <w:r w:rsidR="002532A6">
        <w:rPr>
          <w:rFonts w:ascii="Book Antiqua" w:hAnsi="Book Antiqua"/>
          <w:sz w:val="24"/>
          <w:szCs w:val="24"/>
        </w:rPr>
        <w:t xml:space="preserve"> brand loyalty.</w:t>
      </w:r>
    </w:p>
    <w:p w:rsidR="000A36ED" w:rsidRPr="00BD0E50" w:rsidRDefault="00BD0E50" w:rsidP="00BD0E50">
      <w:pPr>
        <w:pStyle w:val="ListParagraph"/>
        <w:numPr>
          <w:ilvl w:val="0"/>
          <w:numId w:val="6"/>
        </w:numPr>
        <w:spacing w:line="360" w:lineRule="auto"/>
        <w:rPr>
          <w:rFonts w:ascii="Book Antiqua" w:hAnsi="Book Antiqua"/>
          <w:b/>
          <w:sz w:val="24"/>
          <w:szCs w:val="24"/>
        </w:rPr>
      </w:pPr>
      <w:r w:rsidRPr="00BD0E50">
        <w:rPr>
          <w:rFonts w:ascii="Book Antiqua" w:hAnsi="Book Antiqua"/>
          <w:b/>
          <w:sz w:val="24"/>
          <w:szCs w:val="24"/>
        </w:rPr>
        <w:lastRenderedPageBreak/>
        <w:t>Reaching The Tourist Market</w:t>
      </w:r>
    </w:p>
    <w:p w:rsidR="00FA14F1" w:rsidRPr="00FA14F1" w:rsidRDefault="00FA14F1" w:rsidP="00FA14F1">
      <w:pPr>
        <w:pStyle w:val="ListParagraph"/>
        <w:numPr>
          <w:ilvl w:val="0"/>
          <w:numId w:val="10"/>
        </w:numPr>
        <w:spacing w:line="360" w:lineRule="auto"/>
        <w:rPr>
          <w:rFonts w:ascii="Book Antiqua" w:hAnsi="Book Antiqua"/>
          <w:sz w:val="24"/>
          <w:szCs w:val="24"/>
        </w:rPr>
      </w:pPr>
      <w:r>
        <w:rPr>
          <w:noProof/>
        </w:rPr>
        <w:drawing>
          <wp:anchor distT="0" distB="0" distL="114300" distR="114300" simplePos="0" relativeHeight="251709440" behindDoc="0" locked="0" layoutInCell="1" allowOverlap="1" wp14:anchorId="0D11533C" wp14:editId="6CB2D726">
            <wp:simplePos x="0" y="0"/>
            <wp:positionH relativeFrom="page">
              <wp:align>left</wp:align>
            </wp:positionH>
            <wp:positionV relativeFrom="paragraph">
              <wp:posOffset>536725</wp:posOffset>
            </wp:positionV>
            <wp:extent cx="7756525" cy="3760470"/>
            <wp:effectExtent l="0" t="0" r="0" b="0"/>
            <wp:wrapTopAndBottom/>
            <wp:docPr id="15" name="Picture 15" descr="C:\Users\User\Desktop\Fullscreen capture 1152014 104448 AM.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creen capture 1152014 104448 AM.bm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6525" cy="376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4F1">
        <w:rPr>
          <w:rFonts w:ascii="Book Antiqua" w:hAnsi="Book Antiqua"/>
          <w:sz w:val="24"/>
          <w:szCs w:val="24"/>
        </w:rPr>
        <w:t>Understanding that there is a demand for IMAX and 4DX in this market is key.</w:t>
      </w:r>
      <w:bookmarkStart w:id="0" w:name="_GoBack"/>
      <w:bookmarkEnd w:id="0"/>
    </w:p>
    <w:p w:rsidR="00FA14F1" w:rsidRPr="00FA14F1" w:rsidRDefault="00FA14F1" w:rsidP="00BD0E50">
      <w:pPr>
        <w:spacing w:line="360" w:lineRule="auto"/>
        <w:ind w:left="720"/>
        <w:rPr>
          <w:rFonts w:ascii="Book Antiqua" w:hAnsi="Book Antiqua"/>
          <w:sz w:val="24"/>
          <w:szCs w:val="24"/>
        </w:rPr>
      </w:pPr>
    </w:p>
    <w:p w:rsidR="00BD0E50" w:rsidRPr="00FA14F1" w:rsidRDefault="00BD0E50" w:rsidP="00FA14F1">
      <w:pPr>
        <w:pStyle w:val="ListParagraph"/>
        <w:numPr>
          <w:ilvl w:val="0"/>
          <w:numId w:val="10"/>
        </w:numPr>
        <w:spacing w:line="360" w:lineRule="auto"/>
        <w:rPr>
          <w:rFonts w:ascii="Book Antiqua" w:hAnsi="Book Antiqua"/>
          <w:b/>
          <w:sz w:val="24"/>
          <w:szCs w:val="24"/>
          <w:u w:val="single"/>
        </w:rPr>
      </w:pPr>
      <w:r w:rsidRPr="00FA14F1">
        <w:rPr>
          <w:rFonts w:ascii="Book Antiqua" w:hAnsi="Book Antiqua"/>
          <w:sz w:val="24"/>
          <w:szCs w:val="24"/>
        </w:rPr>
        <w:t xml:space="preserve">Why will the tourists come? Can they just wait until they get home? The Answer is </w:t>
      </w:r>
      <w:r w:rsidRPr="00FA14F1">
        <w:rPr>
          <w:rFonts w:ascii="Book Antiqua" w:hAnsi="Book Antiqua"/>
          <w:b/>
          <w:color w:val="FF0000"/>
          <w:sz w:val="24"/>
          <w:szCs w:val="24"/>
          <w:u w:val="single"/>
        </w:rPr>
        <w:t>NO!</w:t>
      </w:r>
    </w:p>
    <w:p w:rsidR="00BD0E50" w:rsidRPr="00FA14F1" w:rsidRDefault="00FA14F1" w:rsidP="00BD0E50">
      <w:pPr>
        <w:spacing w:line="360" w:lineRule="auto"/>
        <w:ind w:left="720"/>
        <w:rPr>
          <w:rFonts w:ascii="Book Antiqua" w:hAnsi="Book Antiqua"/>
          <w:sz w:val="24"/>
          <w:szCs w:val="24"/>
        </w:rPr>
      </w:pPr>
      <w:r>
        <w:rPr>
          <w:rFonts w:ascii="Book Antiqua" w:hAnsi="Book Antiqua"/>
          <w:sz w:val="24"/>
          <w:szCs w:val="24"/>
        </w:rPr>
        <w:t>The Average US/Canadian Vacation is 5.4 days.</w:t>
      </w:r>
      <w:r w:rsidR="0096486B">
        <w:rPr>
          <w:rFonts w:ascii="Book Antiqua" w:hAnsi="Book Antiqua"/>
          <w:sz w:val="24"/>
          <w:szCs w:val="24"/>
        </w:rPr>
        <w:t xml:space="preserve"> The average Asian Vacation is 2/3 weeks. </w:t>
      </w:r>
      <w:r w:rsidRPr="00FA14F1">
        <w:rPr>
          <w:rFonts w:ascii="Book Antiqua" w:hAnsi="Book Antiqua"/>
          <w:sz w:val="24"/>
          <w:szCs w:val="24"/>
        </w:rPr>
        <w:t>IMAX</w:t>
      </w:r>
      <w:r w:rsidR="0096486B">
        <w:rPr>
          <w:rFonts w:ascii="Book Antiqua" w:hAnsi="Book Antiqua"/>
          <w:sz w:val="24"/>
          <w:szCs w:val="24"/>
        </w:rPr>
        <w:t xml:space="preserve"> engagements usually last a week maybe two. Hence by the time they return home the movie is out of their preferred format.</w:t>
      </w:r>
    </w:p>
    <w:p w:rsidR="0096486B" w:rsidRDefault="0096486B" w:rsidP="00DD5F46">
      <w:pPr>
        <w:spacing w:line="360" w:lineRule="auto"/>
        <w:rPr>
          <w:rFonts w:ascii="Book Antiqua" w:hAnsi="Book Antiqua"/>
          <w:sz w:val="24"/>
          <w:szCs w:val="24"/>
        </w:rPr>
      </w:pPr>
    </w:p>
    <w:p w:rsidR="008D4527" w:rsidRDefault="00CC0B0E" w:rsidP="00DD5F46">
      <w:pPr>
        <w:spacing w:line="360" w:lineRule="auto"/>
        <w:rPr>
          <w:rFonts w:ascii="Book Antiqua" w:hAnsi="Book Antiqua"/>
          <w:sz w:val="24"/>
          <w:szCs w:val="24"/>
        </w:rPr>
      </w:pPr>
      <w:r>
        <w:rPr>
          <w:rFonts w:ascii="Book Antiqua" w:hAnsi="Book Antiqua"/>
          <w:sz w:val="24"/>
          <w:szCs w:val="24"/>
        </w:rPr>
        <w:t>The Bahamian Market</w:t>
      </w:r>
      <w:r w:rsidR="000A36ED">
        <w:rPr>
          <w:rFonts w:ascii="Book Antiqua" w:hAnsi="Book Antiqua"/>
          <w:sz w:val="24"/>
          <w:szCs w:val="24"/>
        </w:rPr>
        <w:t>,</w:t>
      </w:r>
      <w:r>
        <w:rPr>
          <w:rFonts w:ascii="Book Antiqua" w:hAnsi="Book Antiqua"/>
          <w:sz w:val="24"/>
          <w:szCs w:val="24"/>
        </w:rPr>
        <w:t xml:space="preserve"> </w:t>
      </w:r>
      <w:r w:rsidR="000A36ED">
        <w:rPr>
          <w:rFonts w:ascii="Book Antiqua" w:hAnsi="Book Antiqua"/>
          <w:sz w:val="24"/>
          <w:szCs w:val="24"/>
        </w:rPr>
        <w:t xml:space="preserve">with its diverse influences, is ever changing. Galleria Cinemas for whatever reason, has not kept up with consumer demands or industry innovations. </w:t>
      </w:r>
      <w:r w:rsidR="00DD5F46">
        <w:rPr>
          <w:rFonts w:ascii="Book Antiqua" w:hAnsi="Book Antiqua"/>
          <w:sz w:val="24"/>
          <w:szCs w:val="24"/>
        </w:rPr>
        <w:t xml:space="preserve">The same can react in many ways to the Showcase’s market entrance. However, it is this </w:t>
      </w:r>
      <w:r w:rsidR="00DD5F46">
        <w:rPr>
          <w:rFonts w:ascii="Book Antiqua" w:hAnsi="Book Antiqua"/>
          <w:sz w:val="24"/>
          <w:szCs w:val="24"/>
        </w:rPr>
        <w:lastRenderedPageBreak/>
        <w:t>inherent reactive nature that will be its undoing. Innovation and proactive management is needed</w:t>
      </w:r>
      <w:r w:rsidR="008D4527">
        <w:rPr>
          <w:rFonts w:ascii="Book Antiqua" w:hAnsi="Book Antiqua"/>
          <w:sz w:val="24"/>
          <w:szCs w:val="24"/>
        </w:rPr>
        <w:t xml:space="preserve"> in the face of a volatile economy and jaded consumer base</w:t>
      </w:r>
      <w:r w:rsidR="00DD5F46">
        <w:rPr>
          <w:rFonts w:ascii="Book Antiqua" w:hAnsi="Book Antiqua"/>
          <w:sz w:val="24"/>
          <w:szCs w:val="24"/>
        </w:rPr>
        <w:t>.</w:t>
      </w:r>
    </w:p>
    <w:p w:rsidR="00DD5F46" w:rsidRPr="00CF6A8E" w:rsidRDefault="00DD5F46" w:rsidP="00DD5F46">
      <w:pPr>
        <w:spacing w:line="360" w:lineRule="auto"/>
        <w:rPr>
          <w:rFonts w:ascii="Book Antiqua" w:hAnsi="Book Antiqua"/>
          <w:sz w:val="24"/>
          <w:szCs w:val="24"/>
        </w:rPr>
      </w:pPr>
      <w:r>
        <w:rPr>
          <w:rFonts w:ascii="Book Antiqua" w:hAnsi="Book Antiqua"/>
          <w:sz w:val="24"/>
          <w:szCs w:val="24"/>
        </w:rPr>
        <w:t xml:space="preserve"> The beauty of </w:t>
      </w:r>
      <w:r w:rsidR="008D4527">
        <w:rPr>
          <w:rFonts w:ascii="Book Antiqua" w:hAnsi="Book Antiqua"/>
          <w:sz w:val="24"/>
          <w:szCs w:val="24"/>
        </w:rPr>
        <w:t>‘</w:t>
      </w:r>
      <w:r>
        <w:rPr>
          <w:rFonts w:ascii="Book Antiqua" w:hAnsi="Book Antiqua"/>
          <w:sz w:val="24"/>
          <w:szCs w:val="24"/>
        </w:rPr>
        <w:t>The Showcase</w:t>
      </w:r>
      <w:r w:rsidR="008D4527">
        <w:rPr>
          <w:rFonts w:ascii="Book Antiqua" w:hAnsi="Book Antiqua"/>
          <w:sz w:val="24"/>
          <w:szCs w:val="24"/>
        </w:rPr>
        <w:t xml:space="preserve"> with IMAX’</w:t>
      </w:r>
      <w:r>
        <w:rPr>
          <w:rFonts w:ascii="Book Antiqua" w:hAnsi="Book Antiqua"/>
          <w:sz w:val="24"/>
          <w:szCs w:val="24"/>
        </w:rPr>
        <w:t xml:space="preserve"> is in its fundamental design and strategy:</w:t>
      </w:r>
    </w:p>
    <w:p w:rsidR="00A45334" w:rsidRDefault="000A36ED" w:rsidP="000A36ED">
      <w:pPr>
        <w:spacing w:line="360" w:lineRule="auto"/>
        <w:jc w:val="center"/>
        <w:rPr>
          <w:rFonts w:ascii="Book Antiqua" w:hAnsi="Book Antiqua"/>
          <w:sz w:val="52"/>
          <w:szCs w:val="52"/>
        </w:rPr>
      </w:pPr>
      <w:r w:rsidRPr="000A36ED">
        <w:rPr>
          <w:rFonts w:ascii="Book Antiqua" w:hAnsi="Book Antiqua"/>
          <w:sz w:val="52"/>
          <w:szCs w:val="52"/>
        </w:rPr>
        <w:t>STRENGTH to STRENGTH</w:t>
      </w:r>
    </w:p>
    <w:p w:rsidR="000A36ED" w:rsidRDefault="000A36ED"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Market Leading, Premium Brands for Differentiation</w:t>
      </w:r>
    </w:p>
    <w:p w:rsidR="000A36ED" w:rsidRDefault="00CF6A8E"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World Class Designed Facilities and Amenities</w:t>
      </w:r>
    </w:p>
    <w:p w:rsidR="00CF6A8E" w:rsidRDefault="008D4527"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 xml:space="preserve">On Point </w:t>
      </w:r>
      <w:r w:rsidR="00CF6A8E">
        <w:rPr>
          <w:rFonts w:ascii="Book Antiqua" w:hAnsi="Book Antiqua"/>
          <w:sz w:val="24"/>
          <w:szCs w:val="24"/>
        </w:rPr>
        <w:t>Customer Service through continual training and incentives</w:t>
      </w:r>
    </w:p>
    <w:p w:rsidR="000A36ED" w:rsidRDefault="000A36ED"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Innovative and Flexible Management</w:t>
      </w:r>
      <w:r w:rsidR="008D4527">
        <w:rPr>
          <w:rFonts w:ascii="Book Antiqua" w:hAnsi="Book Antiqua"/>
          <w:sz w:val="24"/>
          <w:szCs w:val="24"/>
        </w:rPr>
        <w:t xml:space="preserve"> with extensive corporate support</w:t>
      </w:r>
    </w:p>
    <w:p w:rsidR="00CF6A8E" w:rsidRDefault="008D4527"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Price S</w:t>
      </w:r>
      <w:r w:rsidR="00DD5F46">
        <w:rPr>
          <w:rFonts w:ascii="Book Antiqua" w:hAnsi="Book Antiqua"/>
          <w:sz w:val="24"/>
          <w:szCs w:val="24"/>
        </w:rPr>
        <w:t>ensitivity while providing</w:t>
      </w:r>
      <w:r w:rsidR="00CF6A8E">
        <w:rPr>
          <w:rFonts w:ascii="Book Antiqua" w:hAnsi="Book Antiqua"/>
          <w:sz w:val="24"/>
          <w:szCs w:val="24"/>
        </w:rPr>
        <w:t xml:space="preserve"> Value to the Consumer Experience</w:t>
      </w:r>
    </w:p>
    <w:p w:rsidR="000A36ED" w:rsidRDefault="000A36ED" w:rsidP="000A36ED">
      <w:pPr>
        <w:pStyle w:val="ListParagraph"/>
        <w:numPr>
          <w:ilvl w:val="0"/>
          <w:numId w:val="9"/>
        </w:numPr>
        <w:spacing w:line="360" w:lineRule="auto"/>
        <w:rPr>
          <w:rFonts w:ascii="Book Antiqua" w:hAnsi="Book Antiqua"/>
          <w:sz w:val="24"/>
          <w:szCs w:val="24"/>
        </w:rPr>
      </w:pPr>
      <w:r>
        <w:rPr>
          <w:rFonts w:ascii="Book Antiqua" w:hAnsi="Book Antiqua"/>
          <w:sz w:val="24"/>
          <w:szCs w:val="24"/>
        </w:rPr>
        <w:t>Financial Control of the Blockbuster Season</w:t>
      </w:r>
      <w:r w:rsidR="00CF6A8E">
        <w:rPr>
          <w:rFonts w:ascii="Book Antiqua" w:hAnsi="Book Antiqua"/>
          <w:sz w:val="24"/>
          <w:szCs w:val="24"/>
        </w:rPr>
        <w:t>s</w:t>
      </w:r>
      <w:r w:rsidR="008D4527">
        <w:rPr>
          <w:rFonts w:ascii="Book Antiqua" w:hAnsi="Book Antiqua"/>
          <w:sz w:val="24"/>
          <w:szCs w:val="24"/>
        </w:rPr>
        <w:t xml:space="preserve"> determining  market viability</w:t>
      </w:r>
    </w:p>
    <w:p w:rsidR="00CF6A8E" w:rsidRPr="00CF6A8E" w:rsidRDefault="00CF6A8E" w:rsidP="00CF6A8E">
      <w:pPr>
        <w:spacing w:line="360" w:lineRule="auto"/>
        <w:rPr>
          <w:rFonts w:ascii="Book Antiqua" w:hAnsi="Book Antiqua"/>
          <w:sz w:val="24"/>
          <w:szCs w:val="24"/>
        </w:rPr>
      </w:pPr>
      <w:r>
        <w:rPr>
          <w:rFonts w:ascii="Book Antiqua" w:hAnsi="Book Antiqua"/>
          <w:sz w:val="24"/>
          <w:szCs w:val="24"/>
        </w:rPr>
        <w:t>These six tenants will</w:t>
      </w:r>
      <w:r w:rsidR="00400649">
        <w:rPr>
          <w:rFonts w:ascii="Book Antiqua" w:hAnsi="Book Antiqua"/>
          <w:sz w:val="24"/>
          <w:szCs w:val="24"/>
        </w:rPr>
        <w:t xml:space="preserve"> be</w:t>
      </w:r>
      <w:r>
        <w:rPr>
          <w:rFonts w:ascii="Book Antiqua" w:hAnsi="Book Antiqua"/>
          <w:sz w:val="24"/>
          <w:szCs w:val="24"/>
        </w:rPr>
        <w:t xml:space="preserve"> the pillar</w:t>
      </w:r>
      <w:r w:rsidR="00DD5F46">
        <w:rPr>
          <w:rFonts w:ascii="Book Antiqua" w:hAnsi="Book Antiqua"/>
          <w:sz w:val="24"/>
          <w:szCs w:val="24"/>
        </w:rPr>
        <w:t>s</w:t>
      </w:r>
      <w:r>
        <w:rPr>
          <w:rFonts w:ascii="Book Antiqua" w:hAnsi="Book Antiqua"/>
          <w:sz w:val="24"/>
          <w:szCs w:val="24"/>
        </w:rPr>
        <w:t xml:space="preserve"> upon which </w:t>
      </w:r>
      <w:r w:rsidR="00400649">
        <w:rPr>
          <w:rFonts w:ascii="Book Antiqua" w:hAnsi="Book Antiqua"/>
          <w:sz w:val="24"/>
          <w:szCs w:val="24"/>
        </w:rPr>
        <w:t>‘</w:t>
      </w:r>
      <w:r>
        <w:rPr>
          <w:rFonts w:ascii="Book Antiqua" w:hAnsi="Book Antiqua"/>
          <w:sz w:val="24"/>
          <w:szCs w:val="24"/>
        </w:rPr>
        <w:t>The Showcase with IMAX</w:t>
      </w:r>
      <w:r w:rsidR="00400649">
        <w:rPr>
          <w:rFonts w:ascii="Book Antiqua" w:hAnsi="Book Antiqua"/>
          <w:sz w:val="24"/>
          <w:szCs w:val="24"/>
        </w:rPr>
        <w:t>’</w:t>
      </w:r>
      <w:r>
        <w:rPr>
          <w:rFonts w:ascii="Book Antiqua" w:hAnsi="Book Antiqua"/>
          <w:sz w:val="24"/>
          <w:szCs w:val="24"/>
        </w:rPr>
        <w:t xml:space="preserve"> will stand.</w:t>
      </w:r>
      <w:r w:rsidR="00DD5F46">
        <w:rPr>
          <w:rFonts w:ascii="Book Antiqua" w:hAnsi="Book Antiqua"/>
          <w:sz w:val="24"/>
          <w:szCs w:val="24"/>
        </w:rPr>
        <w:t xml:space="preserve"> </w:t>
      </w:r>
    </w:p>
    <w:p w:rsidR="000A36ED" w:rsidRPr="000A36ED" w:rsidRDefault="000A36ED" w:rsidP="000A36ED">
      <w:pPr>
        <w:spacing w:line="360" w:lineRule="auto"/>
        <w:rPr>
          <w:rFonts w:ascii="Book Antiqua" w:hAnsi="Book Antiqua"/>
          <w:sz w:val="24"/>
          <w:szCs w:val="24"/>
        </w:rPr>
      </w:pPr>
    </w:p>
    <w:sectPr w:rsidR="000A36ED" w:rsidRPr="000A36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35pt;height:11.35pt" o:bullet="t">
        <v:imagedata r:id="rId1" o:title="mso8F1D"/>
      </v:shape>
    </w:pict>
  </w:numPicBullet>
  <w:abstractNum w:abstractNumId="0">
    <w:nsid w:val="069D63C7"/>
    <w:multiLevelType w:val="hybridMultilevel"/>
    <w:tmpl w:val="24AC4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1677E"/>
    <w:multiLevelType w:val="hybridMultilevel"/>
    <w:tmpl w:val="DE166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A63FAA"/>
    <w:multiLevelType w:val="hybridMultilevel"/>
    <w:tmpl w:val="59E40A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D75CCC"/>
    <w:multiLevelType w:val="hybridMultilevel"/>
    <w:tmpl w:val="931E67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70B5A"/>
    <w:multiLevelType w:val="hybridMultilevel"/>
    <w:tmpl w:val="95266FAA"/>
    <w:lvl w:ilvl="0" w:tplc="5122EB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6426EAF"/>
    <w:multiLevelType w:val="hybridMultilevel"/>
    <w:tmpl w:val="1A64F6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8B119CB"/>
    <w:multiLevelType w:val="hybridMultilevel"/>
    <w:tmpl w:val="72B62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014C3B"/>
    <w:multiLevelType w:val="hybridMultilevel"/>
    <w:tmpl w:val="92A2D7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1E4DA4"/>
    <w:multiLevelType w:val="hybridMultilevel"/>
    <w:tmpl w:val="BD84E6C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8200CD"/>
    <w:multiLevelType w:val="hybridMultilevel"/>
    <w:tmpl w:val="C0C86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9"/>
  </w:num>
  <w:num w:numId="4">
    <w:abstractNumId w:val="0"/>
  </w:num>
  <w:num w:numId="5">
    <w:abstractNumId w:val="6"/>
  </w:num>
  <w:num w:numId="6">
    <w:abstractNumId w:val="1"/>
  </w:num>
  <w:num w:numId="7">
    <w:abstractNumId w:val="5"/>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F29"/>
    <w:rsid w:val="00055DF3"/>
    <w:rsid w:val="000751B5"/>
    <w:rsid w:val="00097D0B"/>
    <w:rsid w:val="000A36ED"/>
    <w:rsid w:val="000B6791"/>
    <w:rsid w:val="000C0BDB"/>
    <w:rsid w:val="00103052"/>
    <w:rsid w:val="00106ED0"/>
    <w:rsid w:val="00183EA2"/>
    <w:rsid w:val="00185D60"/>
    <w:rsid w:val="001C3C86"/>
    <w:rsid w:val="001D1D27"/>
    <w:rsid w:val="00235D8F"/>
    <w:rsid w:val="002532A6"/>
    <w:rsid w:val="00294EDB"/>
    <w:rsid w:val="002C5956"/>
    <w:rsid w:val="002E52B8"/>
    <w:rsid w:val="003C6F29"/>
    <w:rsid w:val="00400649"/>
    <w:rsid w:val="00416973"/>
    <w:rsid w:val="0042273B"/>
    <w:rsid w:val="00440AC9"/>
    <w:rsid w:val="00491C81"/>
    <w:rsid w:val="004958F4"/>
    <w:rsid w:val="00507D2F"/>
    <w:rsid w:val="00567B6B"/>
    <w:rsid w:val="00583183"/>
    <w:rsid w:val="005A1EC7"/>
    <w:rsid w:val="005C7F79"/>
    <w:rsid w:val="005D495B"/>
    <w:rsid w:val="005D5F83"/>
    <w:rsid w:val="005E3889"/>
    <w:rsid w:val="0061269D"/>
    <w:rsid w:val="00620A35"/>
    <w:rsid w:val="0062459C"/>
    <w:rsid w:val="006417F8"/>
    <w:rsid w:val="00644566"/>
    <w:rsid w:val="006807B5"/>
    <w:rsid w:val="006B628F"/>
    <w:rsid w:val="00735395"/>
    <w:rsid w:val="007748D5"/>
    <w:rsid w:val="007974E7"/>
    <w:rsid w:val="007A445A"/>
    <w:rsid w:val="007B1628"/>
    <w:rsid w:val="007E3C01"/>
    <w:rsid w:val="0081174C"/>
    <w:rsid w:val="00812669"/>
    <w:rsid w:val="008D4527"/>
    <w:rsid w:val="008E1614"/>
    <w:rsid w:val="00927EC7"/>
    <w:rsid w:val="009512A2"/>
    <w:rsid w:val="0096486B"/>
    <w:rsid w:val="00981135"/>
    <w:rsid w:val="009A5546"/>
    <w:rsid w:val="009E4BE9"/>
    <w:rsid w:val="009F5773"/>
    <w:rsid w:val="00A03713"/>
    <w:rsid w:val="00A20C16"/>
    <w:rsid w:val="00A31D06"/>
    <w:rsid w:val="00A45334"/>
    <w:rsid w:val="00A56003"/>
    <w:rsid w:val="00A919E8"/>
    <w:rsid w:val="00AB338E"/>
    <w:rsid w:val="00B01873"/>
    <w:rsid w:val="00B72766"/>
    <w:rsid w:val="00B84866"/>
    <w:rsid w:val="00BD0E50"/>
    <w:rsid w:val="00BE4D0B"/>
    <w:rsid w:val="00C1075A"/>
    <w:rsid w:val="00C328F2"/>
    <w:rsid w:val="00CA0E8C"/>
    <w:rsid w:val="00CC0B0E"/>
    <w:rsid w:val="00CC60CE"/>
    <w:rsid w:val="00CE2835"/>
    <w:rsid w:val="00CF6A8E"/>
    <w:rsid w:val="00D00FF0"/>
    <w:rsid w:val="00D22B17"/>
    <w:rsid w:val="00D345CF"/>
    <w:rsid w:val="00D36988"/>
    <w:rsid w:val="00D562F0"/>
    <w:rsid w:val="00D567E4"/>
    <w:rsid w:val="00D91397"/>
    <w:rsid w:val="00DA22CB"/>
    <w:rsid w:val="00DC1D5F"/>
    <w:rsid w:val="00DC21E2"/>
    <w:rsid w:val="00DD5F46"/>
    <w:rsid w:val="00DE56B4"/>
    <w:rsid w:val="00E37DB3"/>
    <w:rsid w:val="00E67182"/>
    <w:rsid w:val="00EA6758"/>
    <w:rsid w:val="00F00333"/>
    <w:rsid w:val="00F25ED2"/>
    <w:rsid w:val="00F752C7"/>
    <w:rsid w:val="00FA14F1"/>
    <w:rsid w:val="00FD3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F7A7D-0958-44F1-8D36-1513D394B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8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59890">
      <w:bodyDiv w:val="1"/>
      <w:marLeft w:val="0"/>
      <w:marRight w:val="0"/>
      <w:marTop w:val="0"/>
      <w:marBottom w:val="0"/>
      <w:divBdr>
        <w:top w:val="none" w:sz="0" w:space="0" w:color="auto"/>
        <w:left w:val="none" w:sz="0" w:space="0" w:color="auto"/>
        <w:bottom w:val="none" w:sz="0" w:space="0" w:color="auto"/>
        <w:right w:val="none" w:sz="0" w:space="0" w:color="auto"/>
      </w:divBdr>
    </w:div>
    <w:div w:id="1114716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Pages>
  <Words>1356</Words>
  <Characters>7732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2014-01-15T16:02:00Z</cp:lastPrinted>
  <dcterms:created xsi:type="dcterms:W3CDTF">2014-01-15T05:34:00Z</dcterms:created>
  <dcterms:modified xsi:type="dcterms:W3CDTF">2014-01-15T16:58:00Z</dcterms:modified>
</cp:coreProperties>
</file>